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B" w:rsidRPr="00F850EB" w:rsidRDefault="00F850EB" w:rsidP="00F850EB">
      <w:pPr>
        <w:spacing w:before="0" w:after="0"/>
        <w:rPr>
          <w:spacing w:val="-1"/>
          <w:sz w:val="16"/>
          <w:szCs w:val="16"/>
        </w:rPr>
      </w:pPr>
    </w:p>
    <w:p w:rsidR="001374A4" w:rsidRPr="00F850EB" w:rsidRDefault="001374A4" w:rsidP="00F850EB">
      <w:pPr>
        <w:spacing w:before="0" w:after="0"/>
        <w:rPr>
          <w:sz w:val="22"/>
          <w:szCs w:val="22"/>
        </w:rPr>
      </w:pPr>
      <w:r w:rsidRPr="00F850EB">
        <w:rPr>
          <w:spacing w:val="-1"/>
          <w:sz w:val="22"/>
          <w:szCs w:val="22"/>
        </w:rPr>
        <w:t>QTEC</w:t>
      </w:r>
      <w:r w:rsidR="0056218A" w:rsidRPr="00F850EB">
        <w:rPr>
          <w:spacing w:val="-1"/>
          <w:sz w:val="22"/>
          <w:szCs w:val="22"/>
        </w:rPr>
        <w:t>, Inc.</w:t>
      </w:r>
      <w:r w:rsidRPr="00F850EB">
        <w:rPr>
          <w:spacing w:val="-1"/>
          <w:sz w:val="22"/>
          <w:szCs w:val="22"/>
        </w:rPr>
        <w:t xml:space="preserve"> </w:t>
      </w:r>
      <w:r w:rsidR="0056218A" w:rsidRPr="00F850EB">
        <w:rPr>
          <w:spacing w:val="-1"/>
          <w:sz w:val="22"/>
          <w:szCs w:val="22"/>
        </w:rPr>
        <w:t xml:space="preserve">dba QTEC </w:t>
      </w:r>
      <w:r w:rsidRPr="00F850EB">
        <w:rPr>
          <w:spacing w:val="-1"/>
          <w:sz w:val="22"/>
          <w:szCs w:val="22"/>
        </w:rPr>
        <w:t>Aerospace</w:t>
      </w:r>
      <w:r w:rsidR="00F850EB" w:rsidRPr="00F850EB">
        <w:rPr>
          <w:spacing w:val="-1"/>
          <w:sz w:val="22"/>
          <w:szCs w:val="22"/>
        </w:rPr>
        <w:t xml:space="preserve"> (QTEC)</w:t>
      </w:r>
      <w:r w:rsidR="0056218A" w:rsidRPr="00F850EB">
        <w:rPr>
          <w:spacing w:val="-1"/>
          <w:sz w:val="22"/>
          <w:szCs w:val="22"/>
        </w:rPr>
        <w:t xml:space="preserve"> </w:t>
      </w:r>
      <w:r w:rsidRPr="00F850EB">
        <w:rPr>
          <w:sz w:val="22"/>
          <w:szCs w:val="22"/>
        </w:rPr>
        <w:t>is an</w:t>
      </w:r>
      <w:r w:rsidRPr="00F850EB">
        <w:rPr>
          <w:spacing w:val="-5"/>
          <w:sz w:val="22"/>
          <w:szCs w:val="22"/>
        </w:rPr>
        <w:t xml:space="preserve"> </w:t>
      </w:r>
      <w:r w:rsidRPr="00F850EB">
        <w:rPr>
          <w:sz w:val="22"/>
          <w:szCs w:val="22"/>
        </w:rPr>
        <w:t>Affirmative Action / Equal Opportunity Employer (AA/EOE).  As such, QTEC</w:t>
      </w:r>
      <w:r w:rsidR="0056218A" w:rsidRPr="00F850EB">
        <w:rPr>
          <w:sz w:val="22"/>
          <w:szCs w:val="22"/>
        </w:rPr>
        <w:t xml:space="preserve"> </w:t>
      </w:r>
      <w:r w:rsidRPr="00F850EB">
        <w:rPr>
          <w:color w:val="333333"/>
          <w:sz w:val="22"/>
          <w:szCs w:val="22"/>
          <w:shd w:val="clear" w:color="auto" w:fill="FFFFFF"/>
        </w:rPr>
        <w:t>is subject to certain governmental recordkeeping and reporting requirements for the administration of civil rights laws and regulations. In order to comply with these laws, QTEC</w:t>
      </w:r>
      <w:r w:rsidR="0056218A" w:rsidRPr="00F850EB">
        <w:rPr>
          <w:color w:val="333333"/>
          <w:sz w:val="22"/>
          <w:szCs w:val="22"/>
          <w:shd w:val="clear" w:color="auto" w:fill="FFFFFF"/>
        </w:rPr>
        <w:t xml:space="preserve"> </w:t>
      </w:r>
      <w:r w:rsidRPr="00F850EB">
        <w:rPr>
          <w:color w:val="333333"/>
          <w:sz w:val="22"/>
          <w:szCs w:val="22"/>
          <w:shd w:val="clear" w:color="auto" w:fill="FFFFFF"/>
        </w:rPr>
        <w:t xml:space="preserve">invites </w:t>
      </w:r>
      <w:r w:rsidR="0056218A" w:rsidRPr="00F850EB">
        <w:rPr>
          <w:color w:val="333333"/>
          <w:sz w:val="22"/>
          <w:szCs w:val="22"/>
          <w:shd w:val="clear" w:color="auto" w:fill="FFFFFF"/>
        </w:rPr>
        <w:t xml:space="preserve">applicants </w:t>
      </w:r>
      <w:r w:rsidRPr="00F850EB">
        <w:rPr>
          <w:color w:val="333333"/>
          <w:sz w:val="22"/>
          <w:szCs w:val="22"/>
          <w:shd w:val="clear" w:color="auto" w:fill="FFFFFF"/>
        </w:rPr>
        <w:t>to voluntarily self-identify their ethnicity</w:t>
      </w:r>
      <w:r w:rsidR="0056218A" w:rsidRPr="00F850EB">
        <w:rPr>
          <w:color w:val="333333"/>
          <w:sz w:val="22"/>
          <w:szCs w:val="22"/>
          <w:shd w:val="clear" w:color="auto" w:fill="FFFFFF"/>
        </w:rPr>
        <w:t>, disability and Veteran status</w:t>
      </w:r>
      <w:r w:rsidRPr="00F850EB">
        <w:rPr>
          <w:color w:val="333333"/>
          <w:sz w:val="22"/>
          <w:szCs w:val="22"/>
          <w:shd w:val="clear" w:color="auto" w:fill="FFFFFF"/>
        </w:rPr>
        <w:t>.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r w:rsidR="00463703" w:rsidRPr="00F850EB">
        <w:rPr>
          <w:color w:val="333333"/>
          <w:sz w:val="22"/>
          <w:szCs w:val="22"/>
          <w:shd w:val="clear" w:color="auto" w:fill="FFFFFF"/>
        </w:rPr>
        <w:t>.</w:t>
      </w:r>
    </w:p>
    <w:p w:rsidR="00F850EB" w:rsidRPr="00F850EB" w:rsidRDefault="00F850EB" w:rsidP="00F850EB">
      <w:pPr>
        <w:tabs>
          <w:tab w:val="right" w:pos="10800"/>
        </w:tabs>
        <w:spacing w:before="0" w:after="0"/>
        <w:rPr>
          <w:b/>
          <w:sz w:val="16"/>
          <w:szCs w:val="16"/>
        </w:rPr>
      </w:pPr>
    </w:p>
    <w:p w:rsidR="00F850EB" w:rsidRPr="00292903" w:rsidRDefault="006E5C63" w:rsidP="00F850EB">
      <w:pPr>
        <w:tabs>
          <w:tab w:val="right" w:pos="10800"/>
        </w:tabs>
        <w:spacing w:before="0" w:after="40"/>
        <w:rPr>
          <w:szCs w:val="24"/>
        </w:rPr>
      </w:pPr>
      <w:r>
        <w:rPr>
          <w:b/>
          <w:szCs w:val="24"/>
        </w:rPr>
        <w:t>Date</w:t>
      </w:r>
      <w:r w:rsidR="001374A4" w:rsidRPr="00292903">
        <w:rPr>
          <w:b/>
          <w:szCs w:val="24"/>
        </w:rPr>
        <w:t>:</w:t>
      </w:r>
      <w:r w:rsidR="001374A4" w:rsidRPr="00292903">
        <w:rPr>
          <w:szCs w:val="24"/>
        </w:rPr>
        <w:t xml:space="preserve"> </w:t>
      </w:r>
      <w:r w:rsidR="001374A4" w:rsidRPr="00292903">
        <w:rPr>
          <w:szCs w:val="24"/>
          <w:u w:val="single"/>
        </w:rPr>
        <w:fldChar w:fldCharType="begin">
          <w:ffData>
            <w:name w:val="Text1"/>
            <w:enabled/>
            <w:calcOnExit w:val="0"/>
            <w:textInput/>
          </w:ffData>
        </w:fldChar>
      </w:r>
      <w:bookmarkStart w:id="0" w:name="Text1"/>
      <w:r w:rsidR="001374A4" w:rsidRPr="00292903">
        <w:rPr>
          <w:szCs w:val="24"/>
          <w:u w:val="single"/>
        </w:rPr>
        <w:instrText xml:space="preserve"> FORMTEXT </w:instrText>
      </w:r>
      <w:r w:rsidR="001374A4" w:rsidRPr="00292903">
        <w:rPr>
          <w:szCs w:val="24"/>
          <w:u w:val="single"/>
        </w:rPr>
      </w:r>
      <w:r w:rsidR="001374A4" w:rsidRPr="00292903">
        <w:rPr>
          <w:szCs w:val="24"/>
          <w:u w:val="single"/>
        </w:rPr>
        <w:fldChar w:fldCharType="separate"/>
      </w:r>
      <w:bookmarkStart w:id="1" w:name="_GoBack"/>
      <w:bookmarkEnd w:id="1"/>
      <w:r w:rsidR="001374A4" w:rsidRPr="00292903">
        <w:rPr>
          <w:noProof/>
          <w:szCs w:val="24"/>
          <w:u w:val="single"/>
        </w:rPr>
        <w:t> </w:t>
      </w:r>
      <w:r w:rsidR="001374A4" w:rsidRPr="00292903">
        <w:rPr>
          <w:noProof/>
          <w:szCs w:val="24"/>
          <w:u w:val="single"/>
        </w:rPr>
        <w:t> </w:t>
      </w:r>
      <w:r w:rsidR="001374A4" w:rsidRPr="00292903">
        <w:rPr>
          <w:noProof/>
          <w:szCs w:val="24"/>
          <w:u w:val="single"/>
        </w:rPr>
        <w:t> </w:t>
      </w:r>
      <w:r w:rsidR="001374A4" w:rsidRPr="00292903">
        <w:rPr>
          <w:noProof/>
          <w:szCs w:val="24"/>
          <w:u w:val="single"/>
        </w:rPr>
        <w:t> </w:t>
      </w:r>
      <w:r w:rsidR="001374A4" w:rsidRPr="00292903">
        <w:rPr>
          <w:noProof/>
          <w:szCs w:val="24"/>
          <w:u w:val="single"/>
        </w:rPr>
        <w:t> </w:t>
      </w:r>
      <w:r w:rsidR="001374A4" w:rsidRPr="00292903">
        <w:rPr>
          <w:szCs w:val="24"/>
          <w:u w:val="single"/>
        </w:rPr>
        <w:fldChar w:fldCharType="end"/>
      </w:r>
      <w:bookmarkEnd w:id="0"/>
      <w:r w:rsidR="00F850EB">
        <w:rPr>
          <w:szCs w:val="24"/>
        </w:rPr>
        <w:t xml:space="preserve"> </w:t>
      </w:r>
      <w:r w:rsidR="00F850EB">
        <w:rPr>
          <w:szCs w:val="24"/>
        </w:rPr>
        <w:tab/>
      </w:r>
      <w:r w:rsidR="00F850EB" w:rsidRPr="00292903">
        <w:rPr>
          <w:b/>
          <w:szCs w:val="24"/>
        </w:rPr>
        <w:t>Position applied for:</w:t>
      </w:r>
      <w:r w:rsidR="00F850EB" w:rsidRPr="00292903">
        <w:rPr>
          <w:szCs w:val="24"/>
        </w:rPr>
        <w:t xml:space="preserve"> </w:t>
      </w:r>
      <w:r w:rsidR="00F850EB" w:rsidRPr="00292903">
        <w:rPr>
          <w:szCs w:val="24"/>
          <w:u w:val="single"/>
        </w:rPr>
        <w:fldChar w:fldCharType="begin">
          <w:ffData>
            <w:name w:val="Text2"/>
            <w:enabled/>
            <w:calcOnExit w:val="0"/>
            <w:textInput/>
          </w:ffData>
        </w:fldChar>
      </w:r>
      <w:bookmarkStart w:id="2" w:name="Text2"/>
      <w:r w:rsidR="00F850EB" w:rsidRPr="00292903">
        <w:rPr>
          <w:szCs w:val="24"/>
          <w:u w:val="single"/>
        </w:rPr>
        <w:instrText xml:space="preserve"> FORMTEXT </w:instrText>
      </w:r>
      <w:r w:rsidR="00F850EB" w:rsidRPr="00292903">
        <w:rPr>
          <w:szCs w:val="24"/>
          <w:u w:val="single"/>
        </w:rPr>
      </w:r>
      <w:r w:rsidR="00F850EB" w:rsidRPr="00292903">
        <w:rPr>
          <w:szCs w:val="24"/>
          <w:u w:val="single"/>
        </w:rPr>
        <w:fldChar w:fldCharType="separate"/>
      </w:r>
      <w:r w:rsidR="00F850EB" w:rsidRPr="00292903">
        <w:rPr>
          <w:noProof/>
          <w:szCs w:val="24"/>
          <w:u w:val="single"/>
        </w:rPr>
        <w:t> </w:t>
      </w:r>
      <w:r w:rsidR="00F850EB" w:rsidRPr="00292903">
        <w:rPr>
          <w:noProof/>
          <w:szCs w:val="24"/>
          <w:u w:val="single"/>
        </w:rPr>
        <w:t> </w:t>
      </w:r>
      <w:r w:rsidR="00F850EB" w:rsidRPr="00292903">
        <w:rPr>
          <w:noProof/>
          <w:szCs w:val="24"/>
          <w:u w:val="single"/>
        </w:rPr>
        <w:t> </w:t>
      </w:r>
      <w:r w:rsidR="00F850EB" w:rsidRPr="00292903">
        <w:rPr>
          <w:noProof/>
          <w:szCs w:val="24"/>
          <w:u w:val="single"/>
        </w:rPr>
        <w:t> </w:t>
      </w:r>
      <w:r w:rsidR="00F850EB" w:rsidRPr="00292903">
        <w:rPr>
          <w:noProof/>
          <w:szCs w:val="24"/>
          <w:u w:val="single"/>
        </w:rPr>
        <w:t> </w:t>
      </w:r>
      <w:r w:rsidR="00F850EB" w:rsidRPr="00292903">
        <w:rPr>
          <w:szCs w:val="24"/>
          <w:u w:val="single"/>
        </w:rPr>
        <w:fldChar w:fldCharType="end"/>
      </w:r>
      <w:bookmarkEnd w:id="2"/>
    </w:p>
    <w:p w:rsidR="001374A4" w:rsidRPr="00E9034F" w:rsidRDefault="00F850EB" w:rsidP="00E9034F">
      <w:pPr>
        <w:spacing w:before="60" w:after="40"/>
        <w:rPr>
          <w:b/>
          <w:sz w:val="20"/>
        </w:rPr>
      </w:pPr>
      <w:r w:rsidRPr="00E9034F">
        <w:rPr>
          <w:b/>
          <w:sz w:val="20"/>
        </w:rPr>
        <w:t xml:space="preserve">REFERRAL SOURCE:  </w:t>
      </w:r>
    </w:p>
    <w:tbl>
      <w:tblPr>
        <w:tblW w:w="0" w:type="auto"/>
        <w:jc w:val="center"/>
        <w:tblLook w:val="04A0" w:firstRow="1" w:lastRow="0" w:firstColumn="1" w:lastColumn="0" w:noHBand="0" w:noVBand="1"/>
      </w:tblPr>
      <w:tblGrid>
        <w:gridCol w:w="3528"/>
        <w:gridCol w:w="2880"/>
        <w:gridCol w:w="2082"/>
        <w:gridCol w:w="2814"/>
      </w:tblGrid>
      <w:tr w:rsidR="001374A4" w:rsidRPr="00E9034F" w:rsidTr="00F850EB">
        <w:trPr>
          <w:jc w:val="center"/>
        </w:trPr>
        <w:tc>
          <w:tcPr>
            <w:tcW w:w="3528"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QTEC Website</w:t>
            </w:r>
          </w:p>
        </w:tc>
        <w:tc>
          <w:tcPr>
            <w:tcW w:w="2880"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Employment Agency</w:t>
            </w:r>
            <w:r w:rsidRPr="00E9034F">
              <w:rPr>
                <w:spacing w:val="-3"/>
                <w:position w:val="-1"/>
                <w:sz w:val="20"/>
                <w:szCs w:val="19"/>
              </w:rPr>
              <w:tab/>
            </w:r>
          </w:p>
        </w:tc>
        <w:tc>
          <w:tcPr>
            <w:tcW w:w="2082"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Print Advertisement</w:t>
            </w:r>
          </w:p>
        </w:tc>
        <w:tc>
          <w:tcPr>
            <w:tcW w:w="2814"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QTEC contacted you</w:t>
            </w:r>
          </w:p>
        </w:tc>
      </w:tr>
      <w:tr w:rsidR="001374A4" w:rsidRPr="00E9034F" w:rsidTr="00F850EB">
        <w:trPr>
          <w:jc w:val="center"/>
        </w:trPr>
        <w:tc>
          <w:tcPr>
            <w:tcW w:w="3528"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Online Advertisement:</w:t>
            </w:r>
            <w:r w:rsidR="002350C3">
              <w:rPr>
                <w:spacing w:val="-3"/>
                <w:position w:val="-1"/>
                <w:sz w:val="20"/>
                <w:szCs w:val="19"/>
              </w:rPr>
              <w:t xml:space="preserve"> </w:t>
            </w:r>
            <w:r w:rsidR="002350C3" w:rsidRPr="00E9034F">
              <w:rPr>
                <w:sz w:val="20"/>
                <w:szCs w:val="19"/>
                <w:u w:val="single"/>
              </w:rPr>
              <w:fldChar w:fldCharType="begin">
                <w:ffData>
                  <w:name w:val=""/>
                  <w:enabled/>
                  <w:calcOnExit w:val="0"/>
                  <w:textInput>
                    <w:maxLength w:val="30"/>
                  </w:textInput>
                </w:ffData>
              </w:fldChar>
            </w:r>
            <w:r w:rsidR="002350C3" w:rsidRPr="00E9034F">
              <w:rPr>
                <w:sz w:val="20"/>
                <w:szCs w:val="19"/>
                <w:u w:val="single"/>
              </w:rPr>
              <w:instrText xml:space="preserve"> FORMTEXT </w:instrText>
            </w:r>
            <w:r w:rsidR="002350C3" w:rsidRPr="00E9034F">
              <w:rPr>
                <w:sz w:val="20"/>
                <w:szCs w:val="19"/>
                <w:u w:val="single"/>
              </w:rPr>
            </w:r>
            <w:r w:rsidR="002350C3" w:rsidRPr="00E9034F">
              <w:rPr>
                <w:sz w:val="20"/>
                <w:szCs w:val="19"/>
                <w:u w:val="single"/>
              </w:rPr>
              <w:fldChar w:fldCharType="separate"/>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sz w:val="20"/>
                <w:szCs w:val="19"/>
                <w:u w:val="single"/>
              </w:rPr>
              <w:fldChar w:fldCharType="end"/>
            </w:r>
          </w:p>
        </w:tc>
        <w:tc>
          <w:tcPr>
            <w:tcW w:w="2880"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Employee Referral:</w:t>
            </w:r>
            <w:r w:rsidR="002350C3">
              <w:rPr>
                <w:spacing w:val="-3"/>
                <w:position w:val="-1"/>
                <w:sz w:val="20"/>
                <w:szCs w:val="19"/>
              </w:rPr>
              <w:t xml:space="preserve"> </w:t>
            </w:r>
            <w:r w:rsidR="002350C3" w:rsidRPr="00E9034F">
              <w:rPr>
                <w:sz w:val="20"/>
                <w:szCs w:val="19"/>
                <w:u w:val="single"/>
              </w:rPr>
              <w:fldChar w:fldCharType="begin">
                <w:ffData>
                  <w:name w:val=""/>
                  <w:enabled/>
                  <w:calcOnExit w:val="0"/>
                  <w:textInput>
                    <w:maxLength w:val="30"/>
                  </w:textInput>
                </w:ffData>
              </w:fldChar>
            </w:r>
            <w:r w:rsidR="002350C3" w:rsidRPr="00E9034F">
              <w:rPr>
                <w:sz w:val="20"/>
                <w:szCs w:val="19"/>
                <w:u w:val="single"/>
              </w:rPr>
              <w:instrText xml:space="preserve"> FORMTEXT </w:instrText>
            </w:r>
            <w:r w:rsidR="002350C3" w:rsidRPr="00E9034F">
              <w:rPr>
                <w:sz w:val="20"/>
                <w:szCs w:val="19"/>
                <w:u w:val="single"/>
              </w:rPr>
            </w:r>
            <w:r w:rsidR="002350C3" w:rsidRPr="00E9034F">
              <w:rPr>
                <w:sz w:val="20"/>
                <w:szCs w:val="19"/>
                <w:u w:val="single"/>
              </w:rPr>
              <w:fldChar w:fldCharType="separate"/>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sz w:val="20"/>
                <w:szCs w:val="19"/>
                <w:u w:val="single"/>
              </w:rPr>
              <w:fldChar w:fldCharType="end"/>
            </w:r>
          </w:p>
        </w:tc>
        <w:tc>
          <w:tcPr>
            <w:tcW w:w="2082"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Other:</w:t>
            </w:r>
            <w:r w:rsidR="002350C3">
              <w:rPr>
                <w:spacing w:val="-3"/>
                <w:position w:val="-1"/>
                <w:sz w:val="20"/>
                <w:szCs w:val="19"/>
              </w:rPr>
              <w:t xml:space="preserve"> </w:t>
            </w:r>
            <w:r w:rsidR="002350C3" w:rsidRPr="00E9034F">
              <w:rPr>
                <w:sz w:val="20"/>
                <w:szCs w:val="19"/>
                <w:u w:val="single"/>
              </w:rPr>
              <w:fldChar w:fldCharType="begin">
                <w:ffData>
                  <w:name w:val=""/>
                  <w:enabled/>
                  <w:calcOnExit w:val="0"/>
                  <w:textInput>
                    <w:maxLength w:val="30"/>
                  </w:textInput>
                </w:ffData>
              </w:fldChar>
            </w:r>
            <w:r w:rsidR="002350C3" w:rsidRPr="00E9034F">
              <w:rPr>
                <w:sz w:val="20"/>
                <w:szCs w:val="19"/>
                <w:u w:val="single"/>
              </w:rPr>
              <w:instrText xml:space="preserve"> FORMTEXT </w:instrText>
            </w:r>
            <w:r w:rsidR="002350C3" w:rsidRPr="00E9034F">
              <w:rPr>
                <w:sz w:val="20"/>
                <w:szCs w:val="19"/>
                <w:u w:val="single"/>
              </w:rPr>
            </w:r>
            <w:r w:rsidR="002350C3" w:rsidRPr="00E9034F">
              <w:rPr>
                <w:sz w:val="20"/>
                <w:szCs w:val="19"/>
                <w:u w:val="single"/>
              </w:rPr>
              <w:fldChar w:fldCharType="separate"/>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sz w:val="20"/>
                <w:szCs w:val="19"/>
                <w:u w:val="single"/>
              </w:rPr>
              <w:fldChar w:fldCharType="end"/>
            </w:r>
          </w:p>
        </w:tc>
        <w:tc>
          <w:tcPr>
            <w:tcW w:w="2814" w:type="dxa"/>
            <w:shd w:val="clear" w:color="auto" w:fill="auto"/>
          </w:tcPr>
          <w:p w:rsidR="001374A4" w:rsidRPr="00E9034F" w:rsidRDefault="001374A4" w:rsidP="00E9034F">
            <w:pPr>
              <w:spacing w:before="0" w:after="60"/>
              <w:rPr>
                <w:spacing w:val="-3"/>
                <w:position w:val="-1"/>
                <w:sz w:val="20"/>
                <w:szCs w:val="19"/>
              </w:rPr>
            </w:pPr>
          </w:p>
        </w:tc>
      </w:tr>
    </w:tbl>
    <w:p w:rsidR="001374A4" w:rsidRPr="00E9034F" w:rsidRDefault="001374A4" w:rsidP="00E9034F">
      <w:pPr>
        <w:widowControl w:val="0"/>
        <w:tabs>
          <w:tab w:val="left" w:pos="540"/>
          <w:tab w:val="left" w:pos="1080"/>
          <w:tab w:val="left" w:pos="2760"/>
        </w:tabs>
        <w:autoSpaceDE w:val="0"/>
        <w:autoSpaceDN w:val="0"/>
        <w:adjustRightInd w:val="0"/>
        <w:spacing w:before="80" w:after="0"/>
        <w:ind w:right="-14"/>
        <w:rPr>
          <w:spacing w:val="-3"/>
          <w:position w:val="-1"/>
          <w:sz w:val="20"/>
          <w:szCs w:val="19"/>
        </w:rPr>
      </w:pPr>
      <w:r w:rsidRPr="00E9034F">
        <w:rPr>
          <w:b/>
          <w:spacing w:val="-3"/>
          <w:position w:val="-1"/>
          <w:sz w:val="20"/>
          <w:szCs w:val="19"/>
        </w:rPr>
        <w:t>Gender:</w:t>
      </w:r>
      <w:r w:rsidR="00FD5326" w:rsidRPr="00E9034F">
        <w:rPr>
          <w:b/>
          <w:spacing w:val="-3"/>
          <w:position w:val="-1"/>
          <w:sz w:val="20"/>
          <w:szCs w:val="19"/>
        </w:rPr>
        <w:tab/>
      </w:r>
      <w:r w:rsidRPr="00E9034F">
        <w:rPr>
          <w:b/>
          <w:spacing w:val="-3"/>
          <w:position w:val="-1"/>
          <w:sz w:val="20"/>
          <w:szCs w:val="19"/>
        </w:rPr>
        <w:tab/>
      </w:r>
      <w:r w:rsidRPr="00E9034F">
        <w:rPr>
          <w:spacing w:val="-3"/>
          <w:position w:val="-1"/>
          <w:sz w:val="20"/>
          <w:szCs w:val="19"/>
        </w:rPr>
        <w:fldChar w:fldCharType="begin">
          <w:ffData>
            <w:name w:val="Check4"/>
            <w:enabled/>
            <w:calcOnExit w:val="0"/>
            <w:checkBox>
              <w:sizeAuto/>
              <w:default w:val="0"/>
            </w:checkBox>
          </w:ffData>
        </w:fldChar>
      </w:r>
      <w:bookmarkStart w:id="3" w:name="Check4"/>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bookmarkEnd w:id="3"/>
      <w:r w:rsidRPr="00E9034F">
        <w:rPr>
          <w:spacing w:val="-3"/>
          <w:position w:val="-1"/>
          <w:sz w:val="20"/>
          <w:szCs w:val="19"/>
        </w:rPr>
        <w:t xml:space="preserve"> Male      </w:t>
      </w:r>
      <w:r w:rsidRPr="00E9034F">
        <w:rPr>
          <w:spacing w:val="-3"/>
          <w:position w:val="-1"/>
          <w:sz w:val="20"/>
          <w:szCs w:val="19"/>
        </w:rPr>
        <w:tab/>
      </w:r>
      <w:r w:rsidRPr="00E9034F">
        <w:rPr>
          <w:b/>
          <w:spacing w:val="-3"/>
          <w:position w:val="-1"/>
          <w:sz w:val="20"/>
          <w:szCs w:val="19"/>
        </w:rPr>
        <w:t xml:space="preserve">Marital Status:  </w:t>
      </w:r>
      <w:r w:rsidR="00FD5326" w:rsidRPr="00E9034F">
        <w:rPr>
          <w:b/>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Single  </w:t>
      </w:r>
      <w:r w:rsidR="003B27C8">
        <w:rPr>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Married  </w:t>
      </w:r>
      <w:r w:rsidR="003B27C8">
        <w:rPr>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Domestic Partner</w:t>
      </w:r>
    </w:p>
    <w:p w:rsidR="001374A4" w:rsidRPr="00E9034F" w:rsidRDefault="001374A4" w:rsidP="00E9034F">
      <w:pPr>
        <w:tabs>
          <w:tab w:val="clear" w:pos="720"/>
          <w:tab w:val="left" w:pos="1080"/>
        </w:tabs>
        <w:spacing w:before="40" w:after="0"/>
        <w:rPr>
          <w:sz w:val="20"/>
          <w:szCs w:val="19"/>
          <w:u w:val="single"/>
        </w:rPr>
      </w:pPr>
      <w:r w:rsidRPr="00E9034F">
        <w:rPr>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bookmarkStart w:id="4" w:name="Check5"/>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bookmarkEnd w:id="4"/>
      <w:r w:rsidRPr="00E9034F">
        <w:rPr>
          <w:spacing w:val="-3"/>
          <w:position w:val="-1"/>
          <w:sz w:val="20"/>
          <w:szCs w:val="19"/>
        </w:rPr>
        <w:t xml:space="preserve">  Female</w:t>
      </w:r>
      <w:r w:rsidRPr="00E9034F">
        <w:rPr>
          <w:spacing w:val="-3"/>
          <w:position w:val="-1"/>
          <w:sz w:val="20"/>
          <w:szCs w:val="19"/>
        </w:rPr>
        <w:tab/>
      </w:r>
      <w:r w:rsidR="00FD5326" w:rsidRPr="00E9034F">
        <w:rPr>
          <w:spacing w:val="-3"/>
          <w:position w:val="-1"/>
          <w:sz w:val="20"/>
          <w:szCs w:val="19"/>
        </w:rPr>
        <w:tab/>
      </w:r>
      <w:r w:rsidR="00FD5326" w:rsidRPr="00E9034F">
        <w:rPr>
          <w:spacing w:val="-3"/>
          <w:position w:val="-1"/>
          <w:sz w:val="20"/>
          <w:szCs w:val="19"/>
        </w:rPr>
        <w:tab/>
      </w:r>
      <w:r w:rsidR="00FD5326" w:rsidRPr="00E9034F">
        <w:rPr>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Widowed</w:t>
      </w:r>
      <w:r w:rsidR="003B27C8">
        <w:rPr>
          <w:spacing w:val="-3"/>
          <w:position w:val="-1"/>
          <w:sz w:val="20"/>
          <w:szCs w:val="19"/>
        </w:rPr>
        <w:tab/>
      </w:r>
      <w:r w:rsidR="003B27C8" w:rsidRPr="00E9034F">
        <w:rPr>
          <w:spacing w:val="-3"/>
          <w:position w:val="-1"/>
          <w:sz w:val="20"/>
          <w:szCs w:val="19"/>
        </w:rPr>
        <w:fldChar w:fldCharType="begin">
          <w:ffData>
            <w:name w:val="Check5"/>
            <w:enabled/>
            <w:calcOnExit w:val="0"/>
            <w:checkBox>
              <w:sizeAuto/>
              <w:default w:val="0"/>
            </w:checkBox>
          </w:ffData>
        </w:fldChar>
      </w:r>
      <w:r w:rsidR="003B27C8" w:rsidRPr="00E9034F">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003B27C8" w:rsidRPr="00E9034F">
        <w:rPr>
          <w:spacing w:val="-3"/>
          <w:position w:val="-1"/>
          <w:sz w:val="20"/>
          <w:szCs w:val="19"/>
        </w:rPr>
        <w:fldChar w:fldCharType="end"/>
      </w:r>
      <w:r w:rsidR="003B27C8" w:rsidRPr="00E9034F">
        <w:rPr>
          <w:spacing w:val="-3"/>
          <w:position w:val="-1"/>
          <w:sz w:val="20"/>
          <w:szCs w:val="19"/>
        </w:rPr>
        <w:t xml:space="preserve"> Separated </w:t>
      </w:r>
      <w:r w:rsidR="003B27C8">
        <w:rPr>
          <w:spacing w:val="-3"/>
          <w:position w:val="-1"/>
          <w:sz w:val="20"/>
          <w:szCs w:val="19"/>
        </w:rPr>
        <w:tab/>
      </w:r>
      <w:r w:rsidR="003B27C8" w:rsidRPr="00A90A71">
        <w:rPr>
          <w:spacing w:val="-3"/>
          <w:position w:val="-1"/>
          <w:sz w:val="20"/>
          <w:szCs w:val="19"/>
        </w:rPr>
        <w:fldChar w:fldCharType="begin">
          <w:ffData>
            <w:name w:val="Check5"/>
            <w:enabled/>
            <w:calcOnExit w:val="0"/>
            <w:checkBox>
              <w:sizeAuto/>
              <w:default w:val="0"/>
            </w:checkBox>
          </w:ffData>
        </w:fldChar>
      </w:r>
      <w:r w:rsidR="003B27C8" w:rsidRPr="00A90A71">
        <w:rPr>
          <w:spacing w:val="-3"/>
          <w:position w:val="-1"/>
          <w:sz w:val="20"/>
          <w:szCs w:val="19"/>
        </w:rPr>
        <w:instrText xml:space="preserve"> FORMCHECKBOX </w:instrText>
      </w:r>
      <w:r w:rsidR="00312DAD">
        <w:rPr>
          <w:spacing w:val="-3"/>
          <w:position w:val="-1"/>
          <w:sz w:val="20"/>
          <w:szCs w:val="19"/>
        </w:rPr>
      </w:r>
      <w:r w:rsidR="00312DAD">
        <w:rPr>
          <w:spacing w:val="-3"/>
          <w:position w:val="-1"/>
          <w:sz w:val="20"/>
          <w:szCs w:val="19"/>
        </w:rPr>
        <w:fldChar w:fldCharType="separate"/>
      </w:r>
      <w:r w:rsidR="003B27C8" w:rsidRPr="00A90A71">
        <w:rPr>
          <w:spacing w:val="-3"/>
          <w:position w:val="-1"/>
          <w:sz w:val="20"/>
          <w:szCs w:val="19"/>
        </w:rPr>
        <w:fldChar w:fldCharType="end"/>
      </w:r>
      <w:r w:rsidR="003B27C8" w:rsidRPr="00A90A71">
        <w:rPr>
          <w:spacing w:val="-3"/>
          <w:position w:val="-1"/>
          <w:sz w:val="20"/>
          <w:szCs w:val="19"/>
        </w:rPr>
        <w:t xml:space="preserve"> Divorced</w:t>
      </w:r>
    </w:p>
    <w:p w:rsidR="00F13038" w:rsidRPr="00E9034F" w:rsidRDefault="00F13038" w:rsidP="00E9034F">
      <w:pPr>
        <w:pStyle w:val="Figure"/>
        <w:suppressAutoHyphens w:val="0"/>
        <w:spacing w:before="120" w:after="0"/>
        <w:jc w:val="both"/>
        <w:rPr>
          <w:b w:val="0"/>
          <w:sz w:val="20"/>
        </w:rPr>
      </w:pPr>
      <w:r w:rsidRPr="00E9034F">
        <w:rPr>
          <w:sz w:val="20"/>
          <w:szCs w:val="19"/>
          <w:u w:val="single"/>
        </w:rPr>
        <w:t>E</w:t>
      </w:r>
      <w:r w:rsidRPr="00E9034F">
        <w:rPr>
          <w:sz w:val="20"/>
          <w:u w:val="single"/>
        </w:rPr>
        <w:t>THNIC GROUP</w:t>
      </w:r>
    </w:p>
    <w:p w:rsidR="00F13038" w:rsidRPr="00E9034F" w:rsidRDefault="00F13038" w:rsidP="00E9034F">
      <w:pPr>
        <w:pStyle w:val="Figure"/>
        <w:suppressAutoHyphens w:val="0"/>
        <w:spacing w:before="0" w:after="40"/>
        <w:jc w:val="both"/>
        <w:rPr>
          <w:b w:val="0"/>
          <w:sz w:val="20"/>
          <w:szCs w:val="19"/>
        </w:rPr>
      </w:pPr>
      <w:r w:rsidRPr="00E9034F">
        <w:rPr>
          <w:b w:val="0"/>
          <w:sz w:val="20"/>
          <w:szCs w:val="19"/>
        </w:rPr>
        <w:t>To assist in appropriate identification, an applicant may be included in the group to which he or she appears to belong, identifies with, or is regarded in the community as belonging in accordance with the definitions below:</w:t>
      </w:r>
    </w:p>
    <w:p w:rsidR="00F13038" w:rsidRPr="00E9034F" w:rsidRDefault="004B3288"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bookmarkStart w:id="5" w:name="Check1"/>
      <w:r w:rsidRPr="00E9034F">
        <w:rPr>
          <w:rFonts w:ascii="Times New Roman" w:hAnsi="Times New Roman"/>
          <w:snapToGrid w:val="0"/>
          <w:sz w:val="19"/>
          <w:szCs w:val="19"/>
        </w:rPr>
        <w:instrText xml:space="preserve"> FORMCHECKBOX </w:instrText>
      </w:r>
      <w:r w:rsidR="00312DAD">
        <w:rPr>
          <w:rFonts w:ascii="Times New Roman" w:hAnsi="Times New Roman"/>
          <w:snapToGrid w:val="0"/>
          <w:sz w:val="19"/>
          <w:szCs w:val="19"/>
        </w:rPr>
      </w:r>
      <w:r w:rsidR="00312DA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bookmarkEnd w:id="5"/>
      <w:r w:rsidR="001374A4" w:rsidRPr="00E9034F">
        <w:rPr>
          <w:rFonts w:ascii="Times New Roman" w:hAnsi="Times New Roman"/>
          <w:snapToGrid w:val="0"/>
          <w:sz w:val="19"/>
          <w:szCs w:val="19"/>
        </w:rPr>
        <w:tab/>
      </w:r>
      <w:r w:rsidR="00F13038" w:rsidRPr="00E9034F">
        <w:rPr>
          <w:rFonts w:ascii="Times New Roman" w:hAnsi="Times New Roman"/>
          <w:b/>
          <w:snapToGrid w:val="0"/>
          <w:sz w:val="19"/>
          <w:szCs w:val="19"/>
        </w:rPr>
        <w:t>WHITE</w:t>
      </w:r>
      <w:r w:rsidR="00F13038" w:rsidRPr="00E9034F">
        <w:rPr>
          <w:rFonts w:ascii="Times New Roman" w:hAnsi="Times New Roman"/>
          <w:snapToGrid w:val="0"/>
          <w:sz w:val="19"/>
          <w:szCs w:val="19"/>
        </w:rPr>
        <w:t xml:space="preserve"> </w:t>
      </w:r>
      <w:r w:rsidR="00163D32" w:rsidRPr="00E9034F">
        <w:rPr>
          <w:rStyle w:val="Strong"/>
          <w:rFonts w:ascii="Times New Roman" w:hAnsi="Times New Roman"/>
          <w:color w:val="333333"/>
          <w:sz w:val="19"/>
          <w:szCs w:val="19"/>
          <w:shd w:val="clear" w:color="auto" w:fill="FFFFFF"/>
        </w:rPr>
        <w:t>(Not Hispanic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having origins in any of the original peoples of Europe, the Middle East, or North Africa.</w:t>
      </w:r>
    </w:p>
    <w:p w:rsidR="00F13038"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312DAD">
        <w:rPr>
          <w:rFonts w:ascii="Times New Roman" w:hAnsi="Times New Roman"/>
          <w:snapToGrid w:val="0"/>
          <w:sz w:val="19"/>
          <w:szCs w:val="19"/>
        </w:rPr>
      </w:r>
      <w:r w:rsidR="00312DA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F13038" w:rsidRPr="00E9034F">
        <w:rPr>
          <w:rFonts w:ascii="Times New Roman" w:hAnsi="Times New Roman"/>
          <w:b/>
          <w:snapToGrid w:val="0"/>
          <w:sz w:val="19"/>
          <w:szCs w:val="19"/>
        </w:rPr>
        <w:t>BLACK</w:t>
      </w:r>
      <w:r w:rsidR="00163D32" w:rsidRPr="00E9034F">
        <w:rPr>
          <w:rFonts w:ascii="Times New Roman" w:hAnsi="Times New Roman"/>
          <w:b/>
          <w:snapToGrid w:val="0"/>
          <w:sz w:val="19"/>
          <w:szCs w:val="19"/>
        </w:rPr>
        <w:t xml:space="preserve"> OR AFRICAN AMERICAN</w:t>
      </w:r>
      <w:r w:rsidR="00F13038" w:rsidRPr="00E9034F">
        <w:rPr>
          <w:rFonts w:ascii="Times New Roman" w:hAnsi="Times New Roman"/>
          <w:snapToGrid w:val="0"/>
          <w:sz w:val="19"/>
          <w:szCs w:val="19"/>
        </w:rPr>
        <w:t xml:space="preserve"> (</w:t>
      </w:r>
      <w:r w:rsidR="00163D32" w:rsidRPr="00E9034F">
        <w:rPr>
          <w:rStyle w:val="Strong"/>
          <w:rFonts w:ascii="Times New Roman" w:hAnsi="Times New Roman"/>
          <w:color w:val="333333"/>
          <w:sz w:val="19"/>
          <w:szCs w:val="19"/>
          <w:shd w:val="clear" w:color="auto" w:fill="FFFFFF"/>
        </w:rPr>
        <w:t>Not Hispanic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having origins in any of the black racial groups of Africa.</w:t>
      </w:r>
    </w:p>
    <w:p w:rsidR="00F13038"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312DAD">
        <w:rPr>
          <w:rFonts w:ascii="Times New Roman" w:hAnsi="Times New Roman"/>
          <w:snapToGrid w:val="0"/>
          <w:sz w:val="19"/>
          <w:szCs w:val="19"/>
        </w:rPr>
      </w:r>
      <w:r w:rsidR="00312DA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F13038" w:rsidRPr="00E9034F">
        <w:rPr>
          <w:rFonts w:ascii="Times New Roman" w:hAnsi="Times New Roman"/>
          <w:b/>
          <w:snapToGrid w:val="0"/>
          <w:sz w:val="19"/>
          <w:szCs w:val="19"/>
        </w:rPr>
        <w:t xml:space="preserve">ASIAN </w:t>
      </w:r>
      <w:r w:rsidR="00163D32" w:rsidRPr="00E9034F">
        <w:rPr>
          <w:rStyle w:val="Strong"/>
          <w:rFonts w:ascii="Times New Roman" w:hAnsi="Times New Roman"/>
          <w:color w:val="333333"/>
          <w:sz w:val="19"/>
          <w:szCs w:val="19"/>
          <w:shd w:val="clear" w:color="auto" w:fill="FFFFFF"/>
        </w:rPr>
        <w:t>(Not Hispanic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having origins in any of the original peoples of the Far East, Southeast Asia, or the Indian Subcontinent, including, for example, Cambodia, China, India, Japan, Korea, Malaysia, Pakistan, the Philippine Islands, Thailand, and Vietnam.</w:t>
      </w:r>
    </w:p>
    <w:p w:rsidR="00163D32"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312DAD">
        <w:rPr>
          <w:rFonts w:ascii="Times New Roman" w:hAnsi="Times New Roman"/>
          <w:snapToGrid w:val="0"/>
          <w:sz w:val="19"/>
          <w:szCs w:val="19"/>
        </w:rPr>
      </w:r>
      <w:r w:rsidR="00312DA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163D32" w:rsidRPr="00E9034F">
        <w:rPr>
          <w:rStyle w:val="Strong"/>
          <w:rFonts w:ascii="Times New Roman" w:hAnsi="Times New Roman"/>
          <w:color w:val="333333"/>
          <w:sz w:val="19"/>
          <w:szCs w:val="19"/>
          <w:shd w:val="clear" w:color="auto" w:fill="FFFFFF"/>
        </w:rPr>
        <w:t>NATIVE HAWAIIAN OR PACIFIC ISLANDER</w:t>
      </w:r>
      <w:r w:rsidR="00163D32" w:rsidRPr="00E9034F">
        <w:rPr>
          <w:rStyle w:val="apple-converted-space"/>
          <w:rFonts w:ascii="Times New Roman" w:hAnsi="Times New Roman"/>
          <w:color w:val="333333"/>
          <w:sz w:val="19"/>
          <w:szCs w:val="19"/>
          <w:shd w:val="clear" w:color="auto" w:fill="FFFFFF"/>
        </w:rPr>
        <w:t> </w:t>
      </w:r>
      <w:r w:rsidR="00163D32" w:rsidRPr="00E9034F">
        <w:rPr>
          <w:rStyle w:val="Strong"/>
          <w:rFonts w:ascii="Times New Roman" w:hAnsi="Times New Roman"/>
          <w:color w:val="333333"/>
          <w:sz w:val="19"/>
          <w:szCs w:val="19"/>
          <w:shd w:val="clear" w:color="auto" w:fill="FFFFFF"/>
        </w:rPr>
        <w:t>(Not Hispanic or Latino)</w:t>
      </w:r>
      <w:r w:rsidR="00163D32" w:rsidRPr="00E9034F">
        <w:rPr>
          <w:rStyle w:val="apple-converted-space"/>
          <w:rFonts w:ascii="Times New Roman" w:hAnsi="Times New Roman"/>
          <w:color w:val="333333"/>
          <w:sz w:val="19"/>
          <w:szCs w:val="19"/>
          <w:shd w:val="clear" w:color="auto" w:fill="FFFFFF"/>
        </w:rPr>
        <w:t> </w:t>
      </w:r>
      <w:r w:rsidR="00163D32" w:rsidRPr="00E9034F">
        <w:rPr>
          <w:rFonts w:ascii="Times New Roman" w:hAnsi="Times New Roman"/>
          <w:color w:val="333333"/>
          <w:sz w:val="19"/>
          <w:szCs w:val="19"/>
          <w:shd w:val="clear" w:color="auto" w:fill="FFFFFF"/>
        </w:rPr>
        <w:t>- A person having origins in any of the peoples of Hawaii, Guam, Samoa, or other Pacific Islands.</w:t>
      </w:r>
    </w:p>
    <w:p w:rsidR="00F13038"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312DAD">
        <w:rPr>
          <w:rFonts w:ascii="Times New Roman" w:hAnsi="Times New Roman"/>
          <w:snapToGrid w:val="0"/>
          <w:sz w:val="19"/>
          <w:szCs w:val="19"/>
        </w:rPr>
      </w:r>
      <w:r w:rsidR="00312DA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163D32" w:rsidRPr="00E9034F">
        <w:rPr>
          <w:rFonts w:ascii="Times New Roman" w:hAnsi="Times New Roman"/>
          <w:b/>
          <w:snapToGrid w:val="0"/>
          <w:sz w:val="19"/>
          <w:szCs w:val="19"/>
        </w:rPr>
        <w:t xml:space="preserve">NATIVE </w:t>
      </w:r>
      <w:r w:rsidR="00F13038" w:rsidRPr="00E9034F">
        <w:rPr>
          <w:rFonts w:ascii="Times New Roman" w:hAnsi="Times New Roman"/>
          <w:b/>
          <w:snapToGrid w:val="0"/>
          <w:sz w:val="19"/>
          <w:szCs w:val="19"/>
        </w:rPr>
        <w:t xml:space="preserve">AMERICAN </w:t>
      </w:r>
      <w:r w:rsidR="001532F3" w:rsidRPr="008E6586">
        <w:rPr>
          <w:rFonts w:ascii="Times New Roman" w:hAnsi="Times New Roman"/>
          <w:b/>
          <w:snapToGrid w:val="0"/>
          <w:sz w:val="19"/>
          <w:szCs w:val="19"/>
        </w:rPr>
        <w:t>OR ALASKAN NATIVE</w:t>
      </w:r>
      <w:r w:rsidR="001532F3" w:rsidRPr="008E6586">
        <w:rPr>
          <w:rFonts w:ascii="Times New Roman" w:hAnsi="Times New Roman"/>
          <w:b/>
          <w:bCs/>
          <w:color w:val="333333"/>
          <w:sz w:val="19"/>
          <w:szCs w:val="19"/>
          <w:shd w:val="clear" w:color="auto" w:fill="FFFFFF"/>
        </w:rPr>
        <w:t xml:space="preserve"> </w:t>
      </w:r>
      <w:r w:rsidR="001532F3" w:rsidRPr="008E6586">
        <w:rPr>
          <w:rStyle w:val="apple-converted-space"/>
          <w:rFonts w:ascii="Times New Roman" w:hAnsi="Times New Roman"/>
          <w:b/>
          <w:bCs/>
          <w:color w:val="333333"/>
          <w:sz w:val="19"/>
          <w:szCs w:val="19"/>
          <w:shd w:val="clear" w:color="auto" w:fill="FFFFFF"/>
        </w:rPr>
        <w:t>(</w:t>
      </w:r>
      <w:r w:rsidR="00163D32" w:rsidRPr="00E9034F">
        <w:rPr>
          <w:rStyle w:val="Strong"/>
          <w:rFonts w:ascii="Times New Roman" w:hAnsi="Times New Roman"/>
          <w:color w:val="333333"/>
          <w:sz w:val="19"/>
          <w:szCs w:val="19"/>
          <w:shd w:val="clear" w:color="auto" w:fill="FFFFFF"/>
        </w:rPr>
        <w:t>Not Hispanic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having origins in any of the original peoples of North and South America (including Central America), and who maintain tribal affiliation or community attachment.</w:t>
      </w:r>
    </w:p>
    <w:p w:rsidR="00163D32"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312DAD">
        <w:rPr>
          <w:rFonts w:ascii="Times New Roman" w:hAnsi="Times New Roman"/>
          <w:snapToGrid w:val="0"/>
          <w:sz w:val="19"/>
          <w:szCs w:val="19"/>
        </w:rPr>
      </w:r>
      <w:r w:rsidR="00312DA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F13038" w:rsidRPr="00E9034F">
        <w:rPr>
          <w:rFonts w:ascii="Times New Roman" w:hAnsi="Times New Roman"/>
          <w:b/>
          <w:snapToGrid w:val="0"/>
          <w:sz w:val="19"/>
          <w:szCs w:val="19"/>
        </w:rPr>
        <w:t>HISPANIC</w:t>
      </w:r>
      <w:r w:rsidR="00163D32" w:rsidRPr="00E9034F">
        <w:rPr>
          <w:rFonts w:ascii="Times New Roman" w:hAnsi="Times New Roman"/>
          <w:b/>
          <w:snapToGrid w:val="0"/>
          <w:sz w:val="19"/>
          <w:szCs w:val="19"/>
        </w:rPr>
        <w:t xml:space="preserve">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of Cuban, Mexican, Puerto Rican, South or Central American, or other Spanish culture or origin regardless of race.</w:t>
      </w:r>
    </w:p>
    <w:p w:rsidR="00F13038" w:rsidRPr="00E9034F" w:rsidRDefault="001374A4" w:rsidP="00E9034F">
      <w:pPr>
        <w:pStyle w:val="Numbered"/>
        <w:numPr>
          <w:ilvl w:val="0"/>
          <w:numId w:val="0"/>
        </w:numPr>
        <w:tabs>
          <w:tab w:val="left" w:pos="450"/>
        </w:tabs>
        <w:spacing w:before="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312DAD">
        <w:rPr>
          <w:rFonts w:ascii="Times New Roman" w:hAnsi="Times New Roman"/>
          <w:snapToGrid w:val="0"/>
          <w:sz w:val="19"/>
          <w:szCs w:val="19"/>
        </w:rPr>
      </w:r>
      <w:r w:rsidR="00312DA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163D32" w:rsidRPr="00E9034F">
        <w:rPr>
          <w:rStyle w:val="Strong"/>
          <w:rFonts w:ascii="Times New Roman" w:hAnsi="Times New Roman"/>
          <w:color w:val="333333"/>
          <w:sz w:val="19"/>
          <w:szCs w:val="19"/>
          <w:shd w:val="clear" w:color="auto" w:fill="FFFFFF"/>
        </w:rPr>
        <w:t>Two or More Races (Not Hispanic or Latino) -</w:t>
      </w:r>
      <w:r w:rsidR="00163D32" w:rsidRPr="00E9034F">
        <w:rPr>
          <w:rStyle w:val="apple-converted-space"/>
          <w:rFonts w:ascii="Times New Roman" w:hAnsi="Times New Roman"/>
          <w:color w:val="333333"/>
          <w:sz w:val="19"/>
          <w:szCs w:val="19"/>
          <w:shd w:val="clear" w:color="auto" w:fill="FFFFFF"/>
        </w:rPr>
        <w:t> </w:t>
      </w:r>
      <w:r w:rsidR="00163D32" w:rsidRPr="00E9034F">
        <w:rPr>
          <w:rFonts w:ascii="Times New Roman" w:hAnsi="Times New Roman"/>
          <w:color w:val="333333"/>
          <w:sz w:val="19"/>
          <w:szCs w:val="19"/>
          <w:shd w:val="clear" w:color="auto" w:fill="FFFFFF"/>
        </w:rPr>
        <w:t>All persons who identify with more than one of the above five races.</w:t>
      </w:r>
      <w:r w:rsidR="00163D32" w:rsidRPr="00E9034F" w:rsidDel="00163D32">
        <w:rPr>
          <w:rFonts w:ascii="Times New Roman" w:hAnsi="Times New Roman"/>
          <w:snapToGrid w:val="0"/>
          <w:sz w:val="19"/>
          <w:szCs w:val="19"/>
        </w:rPr>
        <w:t xml:space="preserve"> </w:t>
      </w:r>
    </w:p>
    <w:p w:rsidR="00F13038" w:rsidRPr="00E9034F" w:rsidRDefault="005647CC" w:rsidP="00E9034F">
      <w:pPr>
        <w:pStyle w:val="Numbered"/>
        <w:numPr>
          <w:ilvl w:val="0"/>
          <w:numId w:val="0"/>
        </w:numPr>
        <w:tabs>
          <w:tab w:val="left" w:pos="360"/>
        </w:tabs>
        <w:spacing w:before="0" w:after="0"/>
        <w:rPr>
          <w:rFonts w:ascii="Times New Roman" w:hAnsi="Times New Roman"/>
          <w:sz w:val="20"/>
        </w:rPr>
      </w:pPr>
      <w:r>
        <w:rPr>
          <w:rFonts w:ascii="Times New Roman" w:hAnsi="Times New Roman"/>
          <w:b/>
          <w:snapToGrid w:val="0"/>
          <w:sz w:val="20"/>
          <w:u w:val="single"/>
        </w:rPr>
        <w:t xml:space="preserve">DISABLED </w:t>
      </w:r>
      <w:r w:rsidR="00F13038" w:rsidRPr="00E9034F">
        <w:rPr>
          <w:rFonts w:ascii="Times New Roman" w:hAnsi="Times New Roman"/>
          <w:b/>
          <w:snapToGrid w:val="0"/>
          <w:sz w:val="20"/>
          <w:u w:val="single"/>
        </w:rPr>
        <w:t>/</w:t>
      </w:r>
      <w:r>
        <w:rPr>
          <w:rFonts w:ascii="Times New Roman" w:hAnsi="Times New Roman"/>
          <w:b/>
          <w:snapToGrid w:val="0"/>
          <w:sz w:val="20"/>
          <w:u w:val="single"/>
        </w:rPr>
        <w:t xml:space="preserve"> </w:t>
      </w:r>
      <w:r w:rsidR="00F13038" w:rsidRPr="00E9034F">
        <w:rPr>
          <w:rFonts w:ascii="Times New Roman" w:hAnsi="Times New Roman"/>
          <w:b/>
          <w:snapToGrid w:val="0"/>
          <w:sz w:val="20"/>
          <w:u w:val="single"/>
        </w:rPr>
        <w:t>VETERANS</w:t>
      </w:r>
    </w:p>
    <w:tbl>
      <w:tblPr>
        <w:tblW w:w="10998" w:type="dxa"/>
        <w:jc w:val="center"/>
        <w:tblLayout w:type="fixed"/>
        <w:tblLook w:val="04A0" w:firstRow="1" w:lastRow="0" w:firstColumn="1" w:lastColumn="0" w:noHBand="0" w:noVBand="1"/>
      </w:tblPr>
      <w:tblGrid>
        <w:gridCol w:w="648"/>
        <w:gridCol w:w="540"/>
        <w:gridCol w:w="9810"/>
      </w:tblGrid>
      <w:tr w:rsidR="001374A4" w:rsidRPr="00E9034F" w:rsidTr="00F850EB">
        <w:trPr>
          <w:jc w:val="center"/>
        </w:trPr>
        <w:tc>
          <w:tcPr>
            <w:tcW w:w="648" w:type="dxa"/>
            <w:shd w:val="clear" w:color="auto" w:fill="auto"/>
            <w:vAlign w:val="center"/>
          </w:tcPr>
          <w:p w:rsidR="001374A4" w:rsidRPr="00E9034F" w:rsidRDefault="001374A4" w:rsidP="00E9034F">
            <w:pPr>
              <w:spacing w:before="0" w:after="0"/>
              <w:ind w:left="-198"/>
              <w:jc w:val="center"/>
              <w:rPr>
                <w:b/>
                <w:sz w:val="19"/>
                <w:szCs w:val="19"/>
              </w:rPr>
            </w:pPr>
            <w:r w:rsidRPr="00E9034F">
              <w:rPr>
                <w:b/>
                <w:sz w:val="19"/>
                <w:szCs w:val="19"/>
              </w:rPr>
              <w:t>Yes</w:t>
            </w:r>
          </w:p>
        </w:tc>
        <w:tc>
          <w:tcPr>
            <w:tcW w:w="540" w:type="dxa"/>
            <w:shd w:val="clear" w:color="auto" w:fill="auto"/>
            <w:vAlign w:val="center"/>
          </w:tcPr>
          <w:p w:rsidR="001374A4" w:rsidRPr="00E9034F" w:rsidRDefault="001374A4" w:rsidP="00E9034F">
            <w:pPr>
              <w:spacing w:before="0" w:after="0"/>
              <w:ind w:left="-198"/>
              <w:jc w:val="center"/>
              <w:rPr>
                <w:b/>
                <w:sz w:val="19"/>
                <w:szCs w:val="19"/>
              </w:rPr>
            </w:pPr>
            <w:r w:rsidRPr="00E9034F">
              <w:rPr>
                <w:b/>
                <w:sz w:val="19"/>
                <w:szCs w:val="19"/>
              </w:rPr>
              <w:t>No</w:t>
            </w:r>
          </w:p>
        </w:tc>
        <w:tc>
          <w:tcPr>
            <w:tcW w:w="9810" w:type="dxa"/>
            <w:shd w:val="clear" w:color="auto" w:fill="auto"/>
          </w:tcPr>
          <w:p w:rsidR="001374A4" w:rsidRPr="00E9034F" w:rsidRDefault="001374A4" w:rsidP="00E9034F">
            <w:pPr>
              <w:spacing w:before="0" w:after="0"/>
              <w:ind w:left="-198"/>
              <w:rPr>
                <w:b/>
                <w:sz w:val="19"/>
                <w:szCs w:val="19"/>
              </w:rPr>
            </w:pPr>
          </w:p>
        </w:tc>
      </w:tr>
      <w:tr w:rsidR="001374A4" w:rsidRPr="00E9034F" w:rsidTr="00F850EB">
        <w:trPr>
          <w:trHeight w:val="900"/>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bookmarkStart w:id="6" w:name="Check24"/>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bookmarkEnd w:id="6"/>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left="-18" w:hanging="90"/>
              <w:rPr>
                <w:sz w:val="19"/>
                <w:szCs w:val="19"/>
              </w:rPr>
            </w:pPr>
            <w:r w:rsidRPr="00E9034F">
              <w:rPr>
                <w:b/>
                <w:sz w:val="19"/>
                <w:szCs w:val="19"/>
              </w:rPr>
              <w:t>“INDIVIDUAL WITH A DISABILITY”</w:t>
            </w:r>
            <w:r w:rsidRPr="00E9034F">
              <w:rPr>
                <w:sz w:val="19"/>
                <w:szCs w:val="19"/>
              </w:rPr>
              <w:t xml:space="preserve"> means any person who (1) has a physical or mental impairment, which substantially limits one or more of such person’s major life activities; (2) has a record of such impairment; or (3) is regarded as having an impairment. </w:t>
            </w:r>
            <w:r w:rsidRPr="00E9034F">
              <w:rPr>
                <w:i/>
                <w:sz w:val="19"/>
                <w:szCs w:val="19"/>
              </w:rPr>
              <w:t>This information will be kept confidential, except that (1) supervisors and managers may be informed regarding work restrictions or accommodations; and (2) medical and safety staff will be informed regarding possible emergency treatment.</w:t>
            </w:r>
          </w:p>
        </w:tc>
      </w:tr>
      <w:tr w:rsidR="001374A4" w:rsidRPr="00E9034F" w:rsidTr="00F850EB">
        <w:trPr>
          <w:trHeight w:val="450"/>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left="-18" w:hanging="90"/>
              <w:rPr>
                <w:sz w:val="19"/>
                <w:szCs w:val="19"/>
              </w:rPr>
            </w:pPr>
            <w:r w:rsidRPr="00E9034F">
              <w:rPr>
                <w:b/>
                <w:sz w:val="19"/>
                <w:szCs w:val="19"/>
              </w:rPr>
              <w:t>“RECENTLY SEPARATED VETERAN</w:t>
            </w:r>
            <w:r w:rsidRPr="00E9034F">
              <w:rPr>
                <w:sz w:val="19"/>
                <w:szCs w:val="19"/>
              </w:rPr>
              <w:t xml:space="preserve"> means any veteran during the three-year period beginning on the date of such veteran’s discharge or release from active duty.   </w:t>
            </w:r>
            <w:r w:rsidRPr="00E9034F">
              <w:rPr>
                <w:b/>
                <w:sz w:val="19"/>
                <w:szCs w:val="19"/>
              </w:rPr>
              <w:t xml:space="preserve">SEPARATION DATE: </w:t>
            </w:r>
            <w:r w:rsidRPr="00E9034F">
              <w:rPr>
                <w:sz w:val="19"/>
                <w:szCs w:val="19"/>
                <w:u w:val="single"/>
              </w:rPr>
              <w:fldChar w:fldCharType="begin">
                <w:ffData>
                  <w:name w:val="Text3"/>
                  <w:enabled/>
                  <w:calcOnExit w:val="0"/>
                  <w:textInput/>
                </w:ffData>
              </w:fldChar>
            </w:r>
            <w:bookmarkStart w:id="7" w:name="Text3"/>
            <w:r w:rsidRPr="00E9034F">
              <w:rPr>
                <w:sz w:val="19"/>
                <w:szCs w:val="19"/>
                <w:u w:val="single"/>
              </w:rPr>
              <w:instrText xml:space="preserve"> FORMTEXT </w:instrText>
            </w:r>
            <w:r w:rsidRPr="00E9034F">
              <w:rPr>
                <w:sz w:val="19"/>
                <w:szCs w:val="19"/>
                <w:u w:val="single"/>
              </w:rPr>
            </w:r>
            <w:r w:rsidRPr="00E9034F">
              <w:rPr>
                <w:sz w:val="19"/>
                <w:szCs w:val="19"/>
                <w:u w:val="single"/>
              </w:rPr>
              <w:fldChar w:fldCharType="separate"/>
            </w:r>
            <w:r w:rsidRPr="00E9034F">
              <w:rPr>
                <w:noProof/>
                <w:sz w:val="19"/>
                <w:szCs w:val="19"/>
                <w:u w:val="single"/>
              </w:rPr>
              <w:t> </w:t>
            </w:r>
            <w:r w:rsidRPr="00E9034F">
              <w:rPr>
                <w:noProof/>
                <w:sz w:val="19"/>
                <w:szCs w:val="19"/>
                <w:u w:val="single"/>
              </w:rPr>
              <w:t> </w:t>
            </w:r>
            <w:r w:rsidRPr="00E9034F">
              <w:rPr>
                <w:noProof/>
                <w:sz w:val="19"/>
                <w:szCs w:val="19"/>
                <w:u w:val="single"/>
              </w:rPr>
              <w:t> </w:t>
            </w:r>
            <w:r w:rsidRPr="00E9034F">
              <w:rPr>
                <w:noProof/>
                <w:sz w:val="19"/>
                <w:szCs w:val="19"/>
                <w:u w:val="single"/>
              </w:rPr>
              <w:t> </w:t>
            </w:r>
            <w:r w:rsidRPr="00E9034F">
              <w:rPr>
                <w:noProof/>
                <w:sz w:val="19"/>
                <w:szCs w:val="19"/>
                <w:u w:val="single"/>
              </w:rPr>
              <w:t> </w:t>
            </w:r>
            <w:r w:rsidRPr="00E9034F">
              <w:rPr>
                <w:sz w:val="19"/>
                <w:szCs w:val="19"/>
                <w:u w:val="single"/>
              </w:rPr>
              <w:fldChar w:fldCharType="end"/>
            </w:r>
            <w:bookmarkEnd w:id="7"/>
          </w:p>
        </w:tc>
      </w:tr>
      <w:tr w:rsidR="001374A4" w:rsidRPr="00E9034F" w:rsidTr="00F850EB">
        <w:trPr>
          <w:trHeight w:val="693"/>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left="-18" w:hanging="90"/>
              <w:rPr>
                <w:sz w:val="19"/>
                <w:szCs w:val="19"/>
              </w:rPr>
            </w:pPr>
            <w:r w:rsidRPr="00E9034F">
              <w:rPr>
                <w:b/>
                <w:sz w:val="19"/>
                <w:szCs w:val="19"/>
              </w:rPr>
              <w:t>“DISABLED VETERAN”</w:t>
            </w:r>
            <w:r w:rsidRPr="00E9034F">
              <w:rPr>
                <w:sz w:val="19"/>
                <w:szCs w:val="19"/>
              </w:rPr>
              <w:t xml:space="preserve"> means a person entitled to disability commendation under laws administered by the Veterans    Administration, for disability rated at thirty per centum or more, or a person whole discharge or release from active duty was for disability incurred or aggrieved in the line of duty.</w:t>
            </w:r>
          </w:p>
        </w:tc>
      </w:tr>
      <w:tr w:rsidR="001374A4" w:rsidRPr="00E9034F" w:rsidTr="00F850EB">
        <w:trPr>
          <w:trHeight w:val="630"/>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left="-18" w:hanging="90"/>
              <w:rPr>
                <w:sz w:val="19"/>
                <w:szCs w:val="19"/>
              </w:rPr>
            </w:pPr>
            <w:r w:rsidRPr="00E9034F">
              <w:rPr>
                <w:b/>
                <w:sz w:val="19"/>
                <w:szCs w:val="19"/>
              </w:rPr>
              <w:t>“ACTIVE DUTY WARTIME OR CAMPAIGN BADGE VETERAN”</w:t>
            </w:r>
            <w:r w:rsidRPr="00E9034F">
              <w:rPr>
                <w:sz w:val="19"/>
                <w:szCs w:val="19"/>
              </w:rPr>
              <w:t xml:space="preserve"> i</w:t>
            </w:r>
            <w:r w:rsidRPr="00E9034F">
              <w:rPr>
                <w:color w:val="000000"/>
                <w:sz w:val="19"/>
                <w:szCs w:val="19"/>
              </w:rPr>
              <w:t>ncludes any veteran who served on active duty in the U.S. military, ground, navel or air service during one or more periods of war in any war, campaign or expedition in which a campaign badge has been authorized under laws administered by the Department of Defense.</w:t>
            </w:r>
          </w:p>
        </w:tc>
      </w:tr>
      <w:tr w:rsidR="001374A4" w:rsidRPr="00E9034F" w:rsidTr="00F850EB">
        <w:trPr>
          <w:trHeight w:val="432"/>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hanging="108"/>
              <w:rPr>
                <w:sz w:val="19"/>
                <w:szCs w:val="19"/>
              </w:rPr>
            </w:pPr>
            <w:r w:rsidRPr="00E9034F">
              <w:rPr>
                <w:b/>
                <w:sz w:val="19"/>
                <w:szCs w:val="19"/>
              </w:rPr>
              <w:t xml:space="preserve">“ARMED FORCES SERVICE MEDAL VETERAN” </w:t>
            </w:r>
            <w:r w:rsidRPr="00E9034F">
              <w:rPr>
                <w:sz w:val="19"/>
                <w:szCs w:val="19"/>
              </w:rPr>
              <w:t>i</w:t>
            </w:r>
            <w:r w:rsidRPr="00E9034F">
              <w:rPr>
                <w:color w:val="000000"/>
                <w:sz w:val="19"/>
                <w:szCs w:val="19"/>
              </w:rPr>
              <w:t>ncludes any veteran who, while serving on active duty in the Armed Forces, participated in a United States military operation for which a service medal was awarded pursuant to Executive Order 12985.</w:t>
            </w:r>
          </w:p>
        </w:tc>
      </w:tr>
      <w:tr w:rsidR="005647CC" w:rsidRPr="00E9034F" w:rsidTr="00F850EB">
        <w:trPr>
          <w:trHeight w:val="594"/>
          <w:jc w:val="center"/>
        </w:trPr>
        <w:tc>
          <w:tcPr>
            <w:tcW w:w="1188" w:type="dxa"/>
            <w:gridSpan w:val="2"/>
            <w:shd w:val="clear" w:color="auto" w:fill="auto"/>
            <w:vAlign w:val="center"/>
          </w:tcPr>
          <w:p w:rsidR="005647CC" w:rsidRPr="00E9034F" w:rsidRDefault="005647CC" w:rsidP="00292903">
            <w:pPr>
              <w:tabs>
                <w:tab w:val="clear" w:pos="720"/>
              </w:tabs>
              <w:spacing w:before="60" w:after="0"/>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312DAD">
              <w:rPr>
                <w:sz w:val="19"/>
                <w:szCs w:val="19"/>
              </w:rPr>
            </w:r>
            <w:r w:rsidR="00312DAD">
              <w:rPr>
                <w:sz w:val="19"/>
                <w:szCs w:val="19"/>
              </w:rPr>
              <w:fldChar w:fldCharType="separate"/>
            </w:r>
            <w:r w:rsidRPr="00E9034F">
              <w:rPr>
                <w:sz w:val="19"/>
                <w:szCs w:val="19"/>
              </w:rPr>
              <w:fldChar w:fldCharType="end"/>
            </w:r>
          </w:p>
        </w:tc>
        <w:tc>
          <w:tcPr>
            <w:tcW w:w="9810" w:type="dxa"/>
            <w:shd w:val="clear" w:color="auto" w:fill="auto"/>
            <w:vAlign w:val="center"/>
          </w:tcPr>
          <w:p w:rsidR="005647CC" w:rsidRPr="00E9034F" w:rsidRDefault="005647CC" w:rsidP="00FD5326">
            <w:pPr>
              <w:spacing w:before="60" w:after="0"/>
              <w:rPr>
                <w:sz w:val="19"/>
                <w:szCs w:val="19"/>
              </w:rPr>
            </w:pPr>
            <w:r w:rsidRPr="00E9034F">
              <w:rPr>
                <w:b/>
                <w:sz w:val="19"/>
                <w:szCs w:val="19"/>
              </w:rPr>
              <w:t>I DO NOT WISH TO SELF-IDENTIFY</w:t>
            </w:r>
          </w:p>
        </w:tc>
      </w:tr>
    </w:tbl>
    <w:p w:rsidR="001374A4" w:rsidRPr="00292903" w:rsidRDefault="001374A4" w:rsidP="001374A4">
      <w:pPr>
        <w:framePr w:hSpace="180" w:wrap="around" w:vAnchor="text" w:hAnchor="margin" w:y="41"/>
        <w:spacing w:after="0"/>
        <w:rPr>
          <w:vanish/>
          <w:sz w:val="16"/>
          <w:szCs w:val="16"/>
        </w:rPr>
      </w:pPr>
    </w:p>
    <w:p w:rsidR="00F13038" w:rsidRPr="00E9034F" w:rsidRDefault="00F13038" w:rsidP="00E9034F">
      <w:pPr>
        <w:spacing w:before="60" w:after="60"/>
        <w:rPr>
          <w:rFonts w:ascii="Arial" w:hAnsi="Arial" w:cs="Arial"/>
          <w:sz w:val="20"/>
        </w:rPr>
      </w:pPr>
    </w:p>
    <w:sectPr w:rsidR="00F13038" w:rsidRPr="00E9034F" w:rsidSect="00F850EB">
      <w:headerReference w:type="default" r:id="rId8"/>
      <w:footerReference w:type="default" r:id="rId9"/>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49" w:rsidRDefault="004F2E49">
      <w:r>
        <w:separator/>
      </w:r>
    </w:p>
  </w:endnote>
  <w:endnote w:type="continuationSeparator" w:id="0">
    <w:p w:rsidR="004F2E49" w:rsidRDefault="004F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EB" w:rsidRPr="0092301F" w:rsidRDefault="00F850EB" w:rsidP="00F850EB">
    <w:pPr>
      <w:spacing w:after="0"/>
      <w:jc w:val="center"/>
      <w:rPr>
        <w:rFonts w:ascii="Arial Narrow" w:hAnsi="Arial Narrow"/>
        <w:sz w:val="20"/>
      </w:rPr>
    </w:pPr>
    <w:r w:rsidRPr="0092301F">
      <w:rPr>
        <w:rFonts w:ascii="Arial Narrow" w:hAnsi="Arial Narrow"/>
        <w:sz w:val="20"/>
      </w:rPr>
      <w:t xml:space="preserve">The correct version is at </w:t>
    </w:r>
    <w:hyperlink r:id="rId1" w:history="1">
      <w:r w:rsidRPr="0092301F">
        <w:rPr>
          <w:rStyle w:val="Hyperlink"/>
          <w:rFonts w:ascii="Arial Narrow" w:hAnsi="Arial Narrow"/>
          <w:sz w:val="20"/>
        </w:rPr>
        <w:t>www.qtecinc.com</w:t>
      </w:r>
    </w:hyperlink>
    <w:r w:rsidRPr="0092301F">
      <w:rPr>
        <w:rFonts w:ascii="Arial Narrow" w:hAnsi="Arial Narrow"/>
        <w:sz w:val="20"/>
      </w:rPr>
      <w:t>; employee portal.  Document is UNCONTROLLED when printed.</w:t>
    </w:r>
  </w:p>
  <w:p w:rsidR="00F850EB" w:rsidRPr="0092301F" w:rsidRDefault="00F850EB" w:rsidP="00F850EB">
    <w:pPr>
      <w:pStyle w:val="Footer"/>
      <w:tabs>
        <w:tab w:val="clear" w:pos="4320"/>
        <w:tab w:val="center" w:pos="4680"/>
      </w:tabs>
      <w:spacing w:before="0" w:after="0"/>
      <w:jc w:val="center"/>
      <w:rPr>
        <w:rFonts w:ascii="Arial Narrow" w:hAnsi="Arial Narrow"/>
        <w:b/>
        <w:color w:val="FF0000"/>
        <w:sz w:val="20"/>
      </w:rPr>
    </w:pPr>
  </w:p>
  <w:p w:rsidR="00F850EB" w:rsidRPr="0092301F" w:rsidRDefault="00F850EB" w:rsidP="00F850EB">
    <w:pPr>
      <w:pStyle w:val="Footer"/>
      <w:tabs>
        <w:tab w:val="clear" w:pos="4320"/>
        <w:tab w:val="center" w:pos="4680"/>
      </w:tabs>
      <w:spacing w:before="0" w:after="0"/>
      <w:jc w:val="center"/>
      <w:rPr>
        <w:rFonts w:ascii="Arial Narrow" w:hAnsi="Arial Narrow"/>
        <w:color w:val="FF0000"/>
        <w:sz w:val="20"/>
      </w:rPr>
    </w:pPr>
    <w:r w:rsidRPr="0092301F">
      <w:rPr>
        <w:rFonts w:ascii="Arial Narrow" w:hAnsi="Arial Narrow"/>
        <w:b/>
        <w:color w:val="FF0000"/>
        <w:sz w:val="20"/>
      </w:rPr>
      <w:t>QTEC PROPRIETARY</w:t>
    </w:r>
  </w:p>
  <w:p w:rsidR="00F13038" w:rsidRPr="00F850EB" w:rsidRDefault="00F850EB" w:rsidP="00E66E23">
    <w:pPr>
      <w:pStyle w:val="Footer"/>
      <w:tabs>
        <w:tab w:val="clear" w:pos="720"/>
        <w:tab w:val="clear" w:pos="4320"/>
        <w:tab w:val="clear" w:pos="8640"/>
        <w:tab w:val="right" w:pos="10980"/>
      </w:tabs>
      <w:spacing w:before="0" w:after="0"/>
      <w:jc w:val="left"/>
      <w:rPr>
        <w:rFonts w:ascii="Arial Narrow" w:hAnsi="Arial Narrow" w:cs="Arial"/>
        <w:b/>
        <w:sz w:val="20"/>
      </w:rPr>
    </w:pPr>
    <w:r w:rsidRPr="0092301F">
      <w:rPr>
        <w:rFonts w:ascii="Arial Narrow" w:hAnsi="Arial Narrow"/>
        <w:sz w:val="20"/>
      </w:rPr>
      <w:t>QTFM-00</w:t>
    </w:r>
    <w:r>
      <w:rPr>
        <w:rFonts w:ascii="Arial Narrow" w:hAnsi="Arial Narrow"/>
        <w:sz w:val="20"/>
      </w:rPr>
      <w:t>5</w:t>
    </w:r>
    <w:r w:rsidR="00C04103">
      <w:rPr>
        <w:rFonts w:ascii="Arial Narrow" w:hAnsi="Arial Narrow"/>
        <w:sz w:val="20"/>
      </w:rPr>
      <w:t>6.4</w:t>
    </w:r>
    <w:r>
      <w:rPr>
        <w:rFonts w:ascii="Arial Narrow" w:hAnsi="Arial Narrow"/>
        <w:sz w:val="20"/>
      </w:rPr>
      <w:t>a</w:t>
    </w:r>
    <w:r w:rsidRPr="0092301F">
      <w:rPr>
        <w:rFonts w:ascii="Arial Narrow" w:hAnsi="Arial Narrow"/>
        <w:sz w:val="20"/>
      </w:rPr>
      <w:tab/>
    </w:r>
    <w:r w:rsidRPr="0092301F">
      <w:rPr>
        <w:rFonts w:ascii="Arial Narrow" w:hAnsi="Arial Narrow" w:cs="Arial"/>
        <w:sz w:val="20"/>
      </w:rPr>
      <w:t xml:space="preserve">Page </w:t>
    </w:r>
    <w:r w:rsidRPr="0092301F">
      <w:rPr>
        <w:rFonts w:ascii="Arial Narrow" w:hAnsi="Arial Narrow" w:cs="Arial"/>
        <w:b/>
        <w:sz w:val="20"/>
      </w:rPr>
      <w:fldChar w:fldCharType="begin"/>
    </w:r>
    <w:r w:rsidRPr="0092301F">
      <w:rPr>
        <w:rFonts w:ascii="Arial Narrow" w:hAnsi="Arial Narrow" w:cs="Arial"/>
        <w:b/>
        <w:sz w:val="20"/>
      </w:rPr>
      <w:instrText xml:space="preserve"> PAGE </w:instrText>
    </w:r>
    <w:r w:rsidRPr="0092301F">
      <w:rPr>
        <w:rFonts w:ascii="Arial Narrow" w:hAnsi="Arial Narrow" w:cs="Arial"/>
        <w:b/>
        <w:sz w:val="20"/>
      </w:rPr>
      <w:fldChar w:fldCharType="separate"/>
    </w:r>
    <w:r w:rsidR="00312DAD">
      <w:rPr>
        <w:rFonts w:ascii="Arial Narrow" w:hAnsi="Arial Narrow" w:cs="Arial"/>
        <w:b/>
        <w:noProof/>
        <w:sz w:val="20"/>
      </w:rPr>
      <w:t>1</w:t>
    </w:r>
    <w:r w:rsidRPr="0092301F">
      <w:rPr>
        <w:rFonts w:ascii="Arial Narrow" w:hAnsi="Arial Narrow" w:cs="Arial"/>
        <w:b/>
        <w:sz w:val="20"/>
      </w:rPr>
      <w:fldChar w:fldCharType="end"/>
    </w:r>
    <w:r w:rsidRPr="0092301F">
      <w:rPr>
        <w:rFonts w:ascii="Arial Narrow" w:hAnsi="Arial Narrow" w:cs="Arial"/>
        <w:sz w:val="20"/>
      </w:rPr>
      <w:t xml:space="preserve"> of </w:t>
    </w:r>
    <w:r w:rsidRPr="0092301F">
      <w:rPr>
        <w:rFonts w:ascii="Arial Narrow" w:hAnsi="Arial Narrow" w:cs="Arial"/>
        <w:b/>
        <w:sz w:val="20"/>
      </w:rPr>
      <w:fldChar w:fldCharType="begin"/>
    </w:r>
    <w:r w:rsidRPr="0092301F">
      <w:rPr>
        <w:rFonts w:ascii="Arial Narrow" w:hAnsi="Arial Narrow" w:cs="Arial"/>
        <w:b/>
        <w:sz w:val="20"/>
      </w:rPr>
      <w:instrText xml:space="preserve"> NUMPAGES  </w:instrText>
    </w:r>
    <w:r w:rsidRPr="0092301F">
      <w:rPr>
        <w:rFonts w:ascii="Arial Narrow" w:hAnsi="Arial Narrow" w:cs="Arial"/>
        <w:b/>
        <w:sz w:val="20"/>
      </w:rPr>
      <w:fldChar w:fldCharType="separate"/>
    </w:r>
    <w:r w:rsidR="00312DAD">
      <w:rPr>
        <w:rFonts w:ascii="Arial Narrow" w:hAnsi="Arial Narrow" w:cs="Arial"/>
        <w:b/>
        <w:noProof/>
        <w:sz w:val="20"/>
      </w:rPr>
      <w:t>1</w:t>
    </w:r>
    <w:r w:rsidRPr="0092301F">
      <w:rPr>
        <w:rFonts w:ascii="Arial Narrow" w:hAnsi="Arial Narrow"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49" w:rsidRDefault="004F2E49">
      <w:r>
        <w:separator/>
      </w:r>
    </w:p>
  </w:footnote>
  <w:footnote w:type="continuationSeparator" w:id="0">
    <w:p w:rsidR="004F2E49" w:rsidRDefault="004F2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26" w:rsidRDefault="00CB4832" w:rsidP="00E9034F">
    <w:pPr>
      <w:pStyle w:val="Header"/>
      <w:jc w:val="both"/>
    </w:pPr>
    <w:r>
      <w:rPr>
        <w:rFonts w:ascii="Arial" w:hAnsi="Arial"/>
        <w:noProof/>
      </w:rPr>
      <mc:AlternateContent>
        <mc:Choice Requires="wps">
          <w:drawing>
            <wp:anchor distT="45720" distB="45720" distL="114300" distR="114300" simplePos="0" relativeHeight="251657728" behindDoc="0" locked="0" layoutInCell="1" allowOverlap="1" wp14:anchorId="4283C149" wp14:editId="539ADB38">
              <wp:simplePos x="0" y="0"/>
              <wp:positionH relativeFrom="column">
                <wp:posOffset>2777490</wp:posOffset>
              </wp:positionH>
              <wp:positionV relativeFrom="paragraph">
                <wp:posOffset>171450</wp:posOffset>
              </wp:positionV>
              <wp:extent cx="4356735"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326" w:rsidRPr="00E9034F" w:rsidRDefault="0056218A" w:rsidP="00292903">
                          <w:pPr>
                            <w:jc w:val="right"/>
                            <w:rPr>
                              <w:b/>
                            </w:rPr>
                          </w:pPr>
                          <w:r>
                            <w:rPr>
                              <w:rFonts w:ascii="Arial" w:hAnsi="Arial"/>
                              <w:b/>
                            </w:rPr>
                            <w:t xml:space="preserve">APPLICANT </w:t>
                          </w:r>
                          <w:r w:rsidR="00FD5326" w:rsidRPr="00E9034F">
                            <w:rPr>
                              <w:rFonts w:ascii="Arial" w:hAnsi="Arial"/>
                              <w:b/>
                            </w:rPr>
                            <w:t xml:space="preserve">VOLUNTARY SELF-IDENTIFICATION </w:t>
                          </w:r>
                          <w:r w:rsidR="00FD5326">
                            <w:rPr>
                              <w:rFonts w:ascii="Arial" w:hAnsi="Arial"/>
                              <w:b/>
                            </w:rPr>
                            <w:t>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97FE3F" id="_x0000_t202" coordsize="21600,21600" o:spt="202" path="m,l,21600r21600,l21600,xe">
              <v:stroke joinstyle="miter"/>
              <v:path gradientshapeok="t" o:connecttype="rect"/>
            </v:shapetype>
            <v:shape id="Text Box 2" o:spid="_x0000_s1026" type="#_x0000_t202" style="position:absolute;left:0;text-align:left;margin-left:218.7pt;margin-top:13.5pt;width:343.05pt;height:33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g7gg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" stroked="f">
              <v:textbox style="mso-fit-shape-to-text:t">
                <w:txbxContent>
                  <w:p w:rsidR="00FD5326" w:rsidRPr="00E9034F" w:rsidRDefault="0056218A" w:rsidP="00292903">
                    <w:pPr>
                      <w:jc w:val="right"/>
                      <w:rPr>
                        <w:b/>
                      </w:rPr>
                    </w:pPr>
                    <w:r>
                      <w:rPr>
                        <w:rFonts w:ascii="Arial" w:hAnsi="Arial"/>
                        <w:b/>
                      </w:rPr>
                      <w:t xml:space="preserve">APPLICANT </w:t>
                    </w:r>
                    <w:r w:rsidR="00FD5326" w:rsidRPr="00E9034F">
                      <w:rPr>
                        <w:rFonts w:ascii="Arial" w:hAnsi="Arial"/>
                        <w:b/>
                      </w:rPr>
                      <w:t xml:space="preserve">VOLUNTARY SELF-IDENTIFICATION </w:t>
                    </w:r>
                    <w:r w:rsidR="00FD5326">
                      <w:rPr>
                        <w:rFonts w:ascii="Arial" w:hAnsi="Arial"/>
                        <w:b/>
                      </w:rPr>
                      <w:t>FORM</w:t>
                    </w:r>
                  </w:p>
                </w:txbxContent>
              </v:textbox>
            </v:shape>
          </w:pict>
        </mc:Fallback>
      </mc:AlternateContent>
    </w:r>
    <w:r>
      <w:rPr>
        <w:rFonts w:ascii="Arial" w:hAnsi="Arial"/>
        <w:noProof/>
      </w:rPr>
      <w:drawing>
        <wp:inline distT="0" distB="0" distL="0" distR="0" wp14:anchorId="76D8DB0B" wp14:editId="78581DD1">
          <wp:extent cx="1771650" cy="561975"/>
          <wp:effectExtent l="0" t="0" r="0" b="9525"/>
          <wp:docPr id="1" name="Picture 1" descr="QTEC LOGO-RGB-01-White bg Blue Letters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TEC LOGO-RGB-01-White bg Blue Letters with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BA19FC"/>
    <w:lvl w:ilvl="0">
      <w:start w:val="1"/>
      <w:numFmt w:val="bullet"/>
      <w:lvlText w:val=""/>
      <w:lvlJc w:val="left"/>
      <w:pPr>
        <w:tabs>
          <w:tab w:val="num" w:pos="720"/>
        </w:tabs>
        <w:ind w:left="720" w:hanging="360"/>
      </w:pPr>
      <w:rPr>
        <w:rFonts w:ascii="Symbol" w:hAnsi="Symbol" w:hint="default"/>
      </w:rPr>
    </w:lvl>
  </w:abstractNum>
  <w:abstractNum w:abstractNumId="1">
    <w:nsid w:val="14F1125E"/>
    <w:multiLevelType w:val="singleLevel"/>
    <w:tmpl w:val="0409000F"/>
    <w:lvl w:ilvl="0">
      <w:start w:val="1"/>
      <w:numFmt w:val="decimal"/>
      <w:lvlText w:val="%1."/>
      <w:lvlJc w:val="left"/>
      <w:pPr>
        <w:tabs>
          <w:tab w:val="num" w:pos="360"/>
        </w:tabs>
        <w:ind w:left="360" w:hanging="360"/>
      </w:pPr>
    </w:lvl>
  </w:abstractNum>
  <w:abstractNum w:abstractNumId="2">
    <w:nsid w:val="15AF1650"/>
    <w:multiLevelType w:val="singleLevel"/>
    <w:tmpl w:val="96CCBBCE"/>
    <w:lvl w:ilvl="0">
      <w:start w:val="1"/>
      <w:numFmt w:val="bullet"/>
      <w:lvlText w:val=""/>
      <w:lvlJc w:val="left"/>
      <w:pPr>
        <w:tabs>
          <w:tab w:val="num" w:pos="432"/>
        </w:tabs>
        <w:ind w:left="360" w:hanging="288"/>
      </w:pPr>
      <w:rPr>
        <w:rFonts w:ascii="Symbol" w:hAnsi="Symbol" w:hint="default"/>
      </w:rPr>
    </w:lvl>
  </w:abstractNum>
  <w:abstractNum w:abstractNumId="3">
    <w:nsid w:val="20A218A5"/>
    <w:multiLevelType w:val="singleLevel"/>
    <w:tmpl w:val="589CAD28"/>
    <w:lvl w:ilvl="0">
      <w:start w:val="1"/>
      <w:numFmt w:val="bullet"/>
      <w:pStyle w:val="ListBullet2"/>
      <w:lvlText w:val=""/>
      <w:lvlJc w:val="left"/>
      <w:pPr>
        <w:tabs>
          <w:tab w:val="num" w:pos="360"/>
        </w:tabs>
        <w:ind w:left="360" w:hanging="360"/>
      </w:pPr>
      <w:rPr>
        <w:rFonts w:ascii="Symbol" w:hAnsi="Symbol" w:hint="default"/>
      </w:rPr>
    </w:lvl>
  </w:abstractNum>
  <w:abstractNum w:abstractNumId="4">
    <w:nsid w:val="290864C1"/>
    <w:multiLevelType w:val="singleLevel"/>
    <w:tmpl w:val="813C5964"/>
    <w:lvl w:ilvl="0">
      <w:start w:val="1"/>
      <w:numFmt w:val="decimal"/>
      <w:pStyle w:val="numberedindent"/>
      <w:lvlText w:val="%1)"/>
      <w:lvlJc w:val="left"/>
      <w:pPr>
        <w:tabs>
          <w:tab w:val="num" w:pos="360"/>
        </w:tabs>
        <w:ind w:left="360" w:hanging="360"/>
      </w:pPr>
    </w:lvl>
  </w:abstractNum>
  <w:abstractNum w:abstractNumId="5">
    <w:nsid w:val="2FD12BB2"/>
    <w:multiLevelType w:val="singleLevel"/>
    <w:tmpl w:val="160895BC"/>
    <w:lvl w:ilvl="0">
      <w:start w:val="1"/>
      <w:numFmt w:val="bullet"/>
      <w:pStyle w:val="dash"/>
      <w:lvlText w:val=""/>
      <w:lvlJc w:val="left"/>
      <w:pPr>
        <w:tabs>
          <w:tab w:val="num" w:pos="360"/>
        </w:tabs>
        <w:ind w:left="360" w:hanging="360"/>
      </w:pPr>
      <w:rPr>
        <w:rFonts w:ascii="Symbol" w:hAnsi="Symbol" w:hint="default"/>
      </w:rPr>
    </w:lvl>
  </w:abstractNum>
  <w:abstractNum w:abstractNumId="6">
    <w:nsid w:val="39582E74"/>
    <w:multiLevelType w:val="singleLevel"/>
    <w:tmpl w:val="6FC40C46"/>
    <w:lvl w:ilvl="0">
      <w:start w:val="1"/>
      <w:numFmt w:val="bullet"/>
      <w:pStyle w:val="Bullet"/>
      <w:lvlText w:val=""/>
      <w:lvlJc w:val="left"/>
      <w:pPr>
        <w:tabs>
          <w:tab w:val="num" w:pos="432"/>
        </w:tabs>
        <w:ind w:left="360" w:hanging="288"/>
      </w:pPr>
      <w:rPr>
        <w:rFonts w:ascii="Symbol" w:hAnsi="Symbol" w:hint="default"/>
      </w:rPr>
    </w:lvl>
  </w:abstractNum>
  <w:abstractNum w:abstractNumId="7">
    <w:nsid w:val="475D0FE7"/>
    <w:multiLevelType w:val="singleLevel"/>
    <w:tmpl w:val="C58AC2A6"/>
    <w:lvl w:ilvl="0">
      <w:start w:val="1"/>
      <w:numFmt w:val="decimal"/>
      <w:pStyle w:val="Numbered"/>
      <w:lvlText w:val="%1)"/>
      <w:lvlJc w:val="left"/>
      <w:pPr>
        <w:tabs>
          <w:tab w:val="num" w:pos="1080"/>
        </w:tabs>
        <w:ind w:left="1080" w:hanging="360"/>
      </w:pPr>
    </w:lvl>
  </w:abstractNum>
  <w:abstractNum w:abstractNumId="8">
    <w:nsid w:val="552245B2"/>
    <w:multiLevelType w:val="singleLevel"/>
    <w:tmpl w:val="E5DCD95E"/>
    <w:lvl w:ilvl="0">
      <w:start w:val="1"/>
      <w:numFmt w:val="bullet"/>
      <w:lvlText w:val=""/>
      <w:lvlJc w:val="left"/>
      <w:pPr>
        <w:tabs>
          <w:tab w:val="num" w:pos="360"/>
        </w:tabs>
        <w:ind w:left="360" w:hanging="360"/>
      </w:pPr>
      <w:rPr>
        <w:rFonts w:ascii="Symbol" w:hAnsi="Symbol" w:hint="default"/>
      </w:rPr>
    </w:lvl>
  </w:abstractNum>
  <w:abstractNum w:abstractNumId="9">
    <w:nsid w:val="78BA4E54"/>
    <w:multiLevelType w:val="singleLevel"/>
    <w:tmpl w:val="41EE9D70"/>
    <w:lvl w:ilvl="0">
      <w:start w:val="1"/>
      <w:numFmt w:val="decimal"/>
      <w:lvlText w:val="%1)"/>
      <w:lvlJc w:val="left"/>
      <w:pPr>
        <w:tabs>
          <w:tab w:val="num" w:pos="1080"/>
        </w:tabs>
        <w:ind w:left="1080" w:hanging="360"/>
      </w:pPr>
    </w:lvl>
  </w:abstractNum>
  <w:abstractNum w:abstractNumId="10">
    <w:nsid w:val="7D556F2A"/>
    <w:multiLevelType w:val="singleLevel"/>
    <w:tmpl w:val="39BE94EE"/>
    <w:lvl w:ilvl="0">
      <w:start w:val="1"/>
      <w:numFmt w:val="bullet"/>
      <w:pStyle w:val="Arrow"/>
      <w:lvlText w:val=""/>
      <w:lvlJc w:val="left"/>
      <w:pPr>
        <w:tabs>
          <w:tab w:val="num" w:pos="1440"/>
        </w:tabs>
        <w:ind w:left="1440" w:hanging="360"/>
      </w:pPr>
      <w:rPr>
        <w:rFonts w:ascii="Wingdings" w:hAnsi="Wingdings" w:hint="default"/>
      </w:rPr>
    </w:lvl>
  </w:abstractNum>
  <w:abstractNum w:abstractNumId="11">
    <w:nsid w:val="7F83082F"/>
    <w:multiLevelType w:val="singleLevel"/>
    <w:tmpl w:val="AAD41964"/>
    <w:lvl w:ilvl="0">
      <w:start w:val="1"/>
      <w:numFmt w:val="decimal"/>
      <w:lvlText w:val="%1)"/>
      <w:lvlJc w:val="left"/>
      <w:pPr>
        <w:tabs>
          <w:tab w:val="num" w:pos="1080"/>
        </w:tabs>
        <w:ind w:left="1080" w:hanging="360"/>
      </w:pPr>
    </w:lvl>
  </w:abstractNum>
  <w:num w:numId="1">
    <w:abstractNumId w:val="2"/>
  </w:num>
  <w:num w:numId="2">
    <w:abstractNumId w:val="10"/>
  </w:num>
  <w:num w:numId="3">
    <w:abstractNumId w:val="8"/>
  </w:num>
  <w:num w:numId="4">
    <w:abstractNumId w:val="9"/>
  </w:num>
  <w:num w:numId="5">
    <w:abstractNumId w:val="10"/>
  </w:num>
  <w:num w:numId="6">
    <w:abstractNumId w:val="11"/>
  </w:num>
  <w:num w:numId="7">
    <w:abstractNumId w:val="6"/>
  </w:num>
  <w:num w:numId="8">
    <w:abstractNumId w:val="5"/>
  </w:num>
  <w:num w:numId="9">
    <w:abstractNumId w:val="8"/>
  </w:num>
  <w:num w:numId="10">
    <w:abstractNumId w:val="0"/>
  </w:num>
  <w:num w:numId="11">
    <w:abstractNumId w:val="3"/>
  </w:num>
  <w:num w:numId="12">
    <w:abstractNumId w:val="9"/>
  </w:num>
  <w:num w:numId="13">
    <w:abstractNumId w:val="4"/>
  </w:num>
  <w:num w:numId="14">
    <w:abstractNumId w:val="1"/>
  </w:num>
  <w:num w:numId="15">
    <w:abstractNumId w:val="7"/>
  </w:num>
  <w:num w:numId="16">
    <w:abstractNumId w:val="7"/>
    <w:lvlOverride w:ilvl="0">
      <w:startOverride w:val="1"/>
    </w:lvlOverride>
  </w:num>
  <w:num w:numId="17">
    <w:abstractNumId w:val="7"/>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Sandlin">
    <w15:presenceInfo w15:providerId="None" w15:userId="Amanda Sand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85YoNamw2YG2BAmIXjp8fInFbo0=" w:salt="i1qIyZjOzNdPy4PEp5ZNOw=="/>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5D"/>
    <w:rsid w:val="000C0289"/>
    <w:rsid w:val="000F2482"/>
    <w:rsid w:val="001374A4"/>
    <w:rsid w:val="001532F3"/>
    <w:rsid w:val="00163B7F"/>
    <w:rsid w:val="00163D32"/>
    <w:rsid w:val="001D0254"/>
    <w:rsid w:val="001E25E0"/>
    <w:rsid w:val="001F2B60"/>
    <w:rsid w:val="002350C3"/>
    <w:rsid w:val="00292903"/>
    <w:rsid w:val="002D509B"/>
    <w:rsid w:val="00312DAD"/>
    <w:rsid w:val="003B27C8"/>
    <w:rsid w:val="0041384D"/>
    <w:rsid w:val="00463703"/>
    <w:rsid w:val="004B3288"/>
    <w:rsid w:val="004F2E49"/>
    <w:rsid w:val="00505CBB"/>
    <w:rsid w:val="00506244"/>
    <w:rsid w:val="0056218A"/>
    <w:rsid w:val="005647CC"/>
    <w:rsid w:val="00643B48"/>
    <w:rsid w:val="006A4037"/>
    <w:rsid w:val="006E5C63"/>
    <w:rsid w:val="00705D7A"/>
    <w:rsid w:val="00775D5F"/>
    <w:rsid w:val="007A03BD"/>
    <w:rsid w:val="007B0ECD"/>
    <w:rsid w:val="0085524B"/>
    <w:rsid w:val="008E6586"/>
    <w:rsid w:val="008F0AEA"/>
    <w:rsid w:val="00980D3A"/>
    <w:rsid w:val="00A03284"/>
    <w:rsid w:val="00B76431"/>
    <w:rsid w:val="00C04103"/>
    <w:rsid w:val="00C3565D"/>
    <w:rsid w:val="00CB4832"/>
    <w:rsid w:val="00D50497"/>
    <w:rsid w:val="00E66E23"/>
    <w:rsid w:val="00E9034F"/>
    <w:rsid w:val="00F13038"/>
    <w:rsid w:val="00F55B45"/>
    <w:rsid w:val="00F850EB"/>
    <w:rsid w:val="00FD2582"/>
    <w:rsid w:val="00FD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before="120" w:after="120"/>
      <w:jc w:val="both"/>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Heading2"/>
    <w:next w:val="Normal"/>
    <w:qFormat/>
    <w:pPr>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108"/>
      <w:jc w:val="center"/>
      <w:outlineLvl w:val="4"/>
    </w:pPr>
    <w:rPr>
      <w:b/>
      <w:sz w:val="22"/>
    </w:rPr>
  </w:style>
  <w:style w:type="paragraph" w:styleId="Heading6">
    <w:name w:val="heading 6"/>
    <w:basedOn w:val="Normal"/>
    <w:next w:val="Normal"/>
    <w:qFormat/>
    <w:pPr>
      <w:keepNext/>
      <w:ind w:right="-108"/>
      <w:outlineLvl w:val="5"/>
    </w:pPr>
    <w:rPr>
      <w:b/>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
    <w:name w:val="Resume"/>
    <w:basedOn w:val="Normal"/>
    <w:pPr>
      <w:suppressAutoHyphens/>
      <w:spacing w:before="40" w:after="40"/>
    </w:pPr>
    <w:rPr>
      <w:rFonts w:ascii="Garamond" w:hAnsi="Garamond"/>
      <w:sz w:val="22"/>
    </w:rPr>
  </w:style>
  <w:style w:type="paragraph" w:styleId="BodyText">
    <w:name w:val="Body Text"/>
    <w:basedOn w:val="Normal"/>
    <w:pPr>
      <w:spacing w:before="0" w:after="0"/>
      <w:jc w:val="left"/>
    </w:pPr>
    <w:rPr>
      <w:rFonts w:ascii="Arial" w:hAnsi="Arial"/>
    </w:rPr>
  </w:style>
  <w:style w:type="paragraph" w:customStyle="1" w:styleId="Bullet">
    <w:name w:val="Bullet"/>
    <w:basedOn w:val="Normal"/>
    <w:pPr>
      <w:widowControl w:val="0"/>
      <w:numPr>
        <w:numId w:val="7"/>
      </w:numPr>
      <w:tabs>
        <w:tab w:val="clear" w:pos="432"/>
      </w:tabs>
      <w:suppressAutoHyphens/>
      <w:spacing w:before="40" w:after="40"/>
      <w:ind w:left="990" w:hanging="270"/>
    </w:pPr>
    <w:rPr>
      <w:color w:val="000000"/>
    </w:rPr>
  </w:style>
  <w:style w:type="paragraph" w:customStyle="1" w:styleId="Arrow">
    <w:name w:val="Arrow"/>
    <w:basedOn w:val="Bullet"/>
    <w:pPr>
      <w:numPr>
        <w:numId w:val="5"/>
      </w:numPr>
    </w:pPr>
  </w:style>
  <w:style w:type="paragraph" w:styleId="BodyText2">
    <w:name w:val="Body Text 2"/>
    <w:basedOn w:val="Normal"/>
    <w:pPr>
      <w:suppressAutoHyphens/>
    </w:pPr>
  </w:style>
  <w:style w:type="paragraph" w:styleId="Caption">
    <w:name w:val="caption"/>
    <w:basedOn w:val="Normal"/>
    <w:next w:val="Normal"/>
    <w:qFormat/>
    <w:pPr>
      <w:jc w:val="center"/>
    </w:pPr>
    <w:rPr>
      <w:b/>
    </w:rPr>
  </w:style>
  <w:style w:type="paragraph" w:customStyle="1" w:styleId="Numbered">
    <w:name w:val="Numbered"/>
    <w:basedOn w:val="Normal"/>
    <w:pPr>
      <w:numPr>
        <w:numId w:val="18"/>
      </w:numPr>
      <w:tabs>
        <w:tab w:val="clear" w:pos="720"/>
      </w:tabs>
    </w:pPr>
    <w:rPr>
      <w:rFonts w:ascii="Arial" w:hAnsi="Arial"/>
    </w:rPr>
  </w:style>
  <w:style w:type="paragraph" w:customStyle="1" w:styleId="Figure">
    <w:name w:val="Figure"/>
    <w:basedOn w:val="Normal"/>
    <w:pPr>
      <w:suppressAutoHyphens/>
      <w:spacing w:before="40"/>
      <w:jc w:val="center"/>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jc w:val="center"/>
    </w:pPr>
    <w:rPr>
      <w:b/>
      <w:sz w:val="36"/>
    </w:rPr>
  </w:style>
  <w:style w:type="paragraph" w:customStyle="1" w:styleId="Heading">
    <w:name w:val="Heading"/>
    <w:basedOn w:val="Heading1"/>
    <w:rPr>
      <w:sz w:val="36"/>
    </w:rPr>
  </w:style>
  <w:style w:type="paragraph" w:styleId="BalloonText">
    <w:name w:val="Balloon Text"/>
    <w:basedOn w:val="Normal"/>
    <w:link w:val="BalloonTextChar"/>
    <w:rsid w:val="00163D32"/>
    <w:pPr>
      <w:spacing w:before="0" w:after="0"/>
    </w:pPr>
    <w:rPr>
      <w:rFonts w:ascii="Segoe UI" w:hAnsi="Segoe UI" w:cs="Segoe UI"/>
      <w:sz w:val="18"/>
      <w:szCs w:val="18"/>
    </w:rPr>
  </w:style>
  <w:style w:type="character" w:styleId="PageNumber">
    <w:name w:val="page number"/>
    <w:basedOn w:val="DefaultParagraphFont"/>
  </w:style>
  <w:style w:type="paragraph" w:customStyle="1" w:styleId="Table">
    <w:name w:val="Table"/>
    <w:basedOn w:val="Figure"/>
    <w:pPr>
      <w:tabs>
        <w:tab w:val="clear" w:pos="720"/>
      </w:tabs>
      <w:spacing w:after="40"/>
    </w:pPr>
  </w:style>
  <w:style w:type="paragraph" w:styleId="TableofFigures">
    <w:name w:val="table of figures"/>
    <w:basedOn w:val="Normal"/>
    <w:next w:val="Normal"/>
    <w:semiHidden/>
    <w:pPr>
      <w:tabs>
        <w:tab w:val="clear" w:pos="720"/>
        <w:tab w:val="right" w:leader="dot" w:pos="9360"/>
      </w:tabs>
      <w:spacing w:before="0" w:after="0"/>
      <w:ind w:left="1440" w:hanging="1440"/>
      <w:jc w:val="left"/>
    </w:pPr>
    <w:rPr>
      <w:noProof/>
    </w:rPr>
  </w:style>
  <w:style w:type="paragraph" w:styleId="TOC1">
    <w:name w:val="toc 1"/>
    <w:basedOn w:val="Normal"/>
    <w:next w:val="Normal"/>
    <w:autoRedefine/>
    <w:semiHidden/>
    <w:pPr>
      <w:tabs>
        <w:tab w:val="clear" w:pos="720"/>
        <w:tab w:val="right" w:leader="dot" w:pos="9360"/>
      </w:tabs>
      <w:spacing w:before="0" w:after="0"/>
      <w:jc w:val="left"/>
    </w:pPr>
    <w:rPr>
      <w:noProof/>
    </w:rPr>
  </w:style>
  <w:style w:type="paragraph" w:styleId="TOC2">
    <w:name w:val="toc 2"/>
    <w:basedOn w:val="Normal"/>
    <w:next w:val="Normal"/>
    <w:autoRedefine/>
    <w:semiHidden/>
    <w:pPr>
      <w:tabs>
        <w:tab w:val="clear" w:pos="720"/>
        <w:tab w:val="right" w:leader="dot" w:pos="9360"/>
      </w:tabs>
      <w:spacing w:before="0" w:after="0"/>
      <w:ind w:left="540" w:hanging="540"/>
      <w:jc w:val="left"/>
    </w:pPr>
    <w:rPr>
      <w:noProof/>
    </w:rPr>
  </w:style>
  <w:style w:type="paragraph" w:styleId="TOC3">
    <w:name w:val="toc 3"/>
    <w:basedOn w:val="Normal"/>
    <w:next w:val="Normal"/>
    <w:autoRedefine/>
    <w:semiHidden/>
    <w:pPr>
      <w:tabs>
        <w:tab w:val="clear" w:pos="720"/>
        <w:tab w:val="right" w:leader="dot" w:pos="9360"/>
      </w:tabs>
      <w:spacing w:before="0" w:after="0"/>
      <w:ind w:left="1080" w:hanging="540"/>
      <w:jc w:val="center"/>
    </w:pPr>
    <w:rPr>
      <w:b/>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odyTextIndent1">
    <w:name w:val="Body Text Indent1"/>
    <w:basedOn w:val="Normal"/>
    <w:pPr>
      <w:tabs>
        <w:tab w:val="left" w:pos="1170"/>
      </w:tabs>
    </w:pPr>
  </w:style>
  <w:style w:type="paragraph" w:styleId="BodyTextIndent">
    <w:name w:val="Body Text Indent"/>
    <w:basedOn w:val="Normal"/>
    <w:pPr>
      <w:ind w:left="360"/>
    </w:pPr>
  </w:style>
  <w:style w:type="paragraph" w:customStyle="1" w:styleId="dash">
    <w:name w:val="dash"/>
    <w:basedOn w:val="Normal"/>
    <w:pPr>
      <w:numPr>
        <w:numId w:val="8"/>
      </w:numPr>
    </w:pPr>
  </w:style>
  <w:style w:type="paragraph" w:customStyle="1" w:styleId="FigureTitle">
    <w:name w:val="Figure Title"/>
    <w:basedOn w:val="Normal"/>
    <w:pPr>
      <w:jc w:val="center"/>
    </w:pPr>
    <w:rPr>
      <w:b/>
    </w:rPr>
  </w:style>
  <w:style w:type="paragraph" w:styleId="ListBullet2">
    <w:name w:val="List Bullet 2"/>
    <w:basedOn w:val="Normal"/>
    <w:autoRedefine/>
    <w:pPr>
      <w:numPr>
        <w:numId w:val="11"/>
      </w:numPr>
      <w:spacing w:before="60" w:after="60"/>
      <w:ind w:left="1080"/>
    </w:pPr>
  </w:style>
  <w:style w:type="paragraph" w:customStyle="1" w:styleId="NormalSingle">
    <w:name w:val="Normal Single"/>
    <w:basedOn w:val="Normal"/>
    <w:pPr>
      <w:tabs>
        <w:tab w:val="clear" w:pos="720"/>
        <w:tab w:val="left" w:pos="4230"/>
        <w:tab w:val="right" w:pos="9360"/>
      </w:tabs>
      <w:spacing w:before="0" w:after="0"/>
    </w:pPr>
    <w:rPr>
      <w:rFonts w:ascii="Arial" w:hAnsi="Arial"/>
    </w:rPr>
  </w:style>
  <w:style w:type="paragraph" w:customStyle="1" w:styleId="numberedindent">
    <w:name w:val="numbered indent"/>
    <w:basedOn w:val="Normal"/>
    <w:pPr>
      <w:numPr>
        <w:numId w:val="13"/>
      </w:numPr>
      <w:tabs>
        <w:tab w:val="clear" w:pos="360"/>
      </w:tabs>
      <w:ind w:left="1267" w:hanging="547"/>
    </w:pPr>
  </w:style>
  <w:style w:type="paragraph" w:customStyle="1" w:styleId="Tablefootnotes">
    <w:name w:val="Table footnotes"/>
    <w:basedOn w:val="Normal"/>
    <w:pPr>
      <w:spacing w:before="20" w:after="20"/>
      <w:jc w:val="left"/>
    </w:pPr>
    <w:rPr>
      <w:sz w:val="20"/>
    </w:rPr>
  </w:style>
  <w:style w:type="paragraph" w:customStyle="1" w:styleId="Tableheading">
    <w:name w:val="Table heading"/>
    <w:basedOn w:val="Normal"/>
    <w:pPr>
      <w:spacing w:before="40" w:after="40"/>
      <w:jc w:val="center"/>
    </w:pPr>
    <w:rPr>
      <w:b/>
      <w:sz w:val="22"/>
    </w:rPr>
  </w:style>
  <w:style w:type="paragraph" w:customStyle="1" w:styleId="Tabletext">
    <w:name w:val="Table text"/>
    <w:basedOn w:val="Normal"/>
    <w:pPr>
      <w:spacing w:before="40" w:after="40"/>
      <w:jc w:val="left"/>
    </w:pPr>
    <w:rPr>
      <w:sz w:val="22"/>
    </w:rPr>
  </w:style>
  <w:style w:type="paragraph" w:customStyle="1" w:styleId="Tabletitle">
    <w:name w:val="Table title"/>
    <w:basedOn w:val="Normal"/>
    <w:pPr>
      <w:jc w:val="center"/>
    </w:pPr>
    <w:rPr>
      <w:b/>
    </w:rPr>
  </w:style>
  <w:style w:type="paragraph" w:customStyle="1" w:styleId="textindent">
    <w:name w:val="text indent"/>
    <w:basedOn w:val="Normal"/>
    <w:pPr>
      <w:ind w:left="1530"/>
    </w:pPr>
  </w:style>
  <w:style w:type="character" w:customStyle="1" w:styleId="BalloonTextChar">
    <w:name w:val="Balloon Text Char"/>
    <w:link w:val="BalloonText"/>
    <w:rsid w:val="00163D32"/>
    <w:rPr>
      <w:rFonts w:ascii="Segoe UI" w:hAnsi="Segoe UI" w:cs="Segoe UI"/>
      <w:sz w:val="18"/>
      <w:szCs w:val="18"/>
    </w:rPr>
  </w:style>
  <w:style w:type="character" w:styleId="Strong">
    <w:name w:val="Strong"/>
    <w:uiPriority w:val="22"/>
    <w:qFormat/>
    <w:rsid w:val="00163D32"/>
    <w:rPr>
      <w:b/>
      <w:bCs/>
    </w:rPr>
  </w:style>
  <w:style w:type="character" w:customStyle="1" w:styleId="apple-converted-space">
    <w:name w:val="apple-converted-space"/>
    <w:rsid w:val="00163D32"/>
  </w:style>
  <w:style w:type="character" w:customStyle="1" w:styleId="FooterChar">
    <w:name w:val="Footer Char"/>
    <w:basedOn w:val="DefaultParagraphFont"/>
    <w:link w:val="Footer"/>
    <w:uiPriority w:val="99"/>
    <w:rsid w:val="00F850EB"/>
    <w:rPr>
      <w:sz w:val="24"/>
    </w:rPr>
  </w:style>
  <w:style w:type="character" w:styleId="Hyperlink">
    <w:name w:val="Hyperlink"/>
    <w:basedOn w:val="DefaultParagraphFont"/>
    <w:rsid w:val="00F85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pacing w:before="120" w:after="120"/>
      <w:jc w:val="both"/>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Heading2"/>
    <w:next w:val="Normal"/>
    <w:qFormat/>
    <w:pPr>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108"/>
      <w:jc w:val="center"/>
      <w:outlineLvl w:val="4"/>
    </w:pPr>
    <w:rPr>
      <w:b/>
      <w:sz w:val="22"/>
    </w:rPr>
  </w:style>
  <w:style w:type="paragraph" w:styleId="Heading6">
    <w:name w:val="heading 6"/>
    <w:basedOn w:val="Normal"/>
    <w:next w:val="Normal"/>
    <w:qFormat/>
    <w:pPr>
      <w:keepNext/>
      <w:ind w:right="-108"/>
      <w:outlineLvl w:val="5"/>
    </w:pPr>
    <w:rPr>
      <w:b/>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
    <w:name w:val="Resume"/>
    <w:basedOn w:val="Normal"/>
    <w:pPr>
      <w:suppressAutoHyphens/>
      <w:spacing w:before="40" w:after="40"/>
    </w:pPr>
    <w:rPr>
      <w:rFonts w:ascii="Garamond" w:hAnsi="Garamond"/>
      <w:sz w:val="22"/>
    </w:rPr>
  </w:style>
  <w:style w:type="paragraph" w:styleId="BodyText">
    <w:name w:val="Body Text"/>
    <w:basedOn w:val="Normal"/>
    <w:pPr>
      <w:spacing w:before="0" w:after="0"/>
      <w:jc w:val="left"/>
    </w:pPr>
    <w:rPr>
      <w:rFonts w:ascii="Arial" w:hAnsi="Arial"/>
    </w:rPr>
  </w:style>
  <w:style w:type="paragraph" w:customStyle="1" w:styleId="Bullet">
    <w:name w:val="Bullet"/>
    <w:basedOn w:val="Normal"/>
    <w:pPr>
      <w:widowControl w:val="0"/>
      <w:numPr>
        <w:numId w:val="7"/>
      </w:numPr>
      <w:tabs>
        <w:tab w:val="clear" w:pos="432"/>
      </w:tabs>
      <w:suppressAutoHyphens/>
      <w:spacing w:before="40" w:after="40"/>
      <w:ind w:left="990" w:hanging="270"/>
    </w:pPr>
    <w:rPr>
      <w:color w:val="000000"/>
    </w:rPr>
  </w:style>
  <w:style w:type="paragraph" w:customStyle="1" w:styleId="Arrow">
    <w:name w:val="Arrow"/>
    <w:basedOn w:val="Bullet"/>
    <w:pPr>
      <w:numPr>
        <w:numId w:val="5"/>
      </w:numPr>
    </w:pPr>
  </w:style>
  <w:style w:type="paragraph" w:styleId="BodyText2">
    <w:name w:val="Body Text 2"/>
    <w:basedOn w:val="Normal"/>
    <w:pPr>
      <w:suppressAutoHyphens/>
    </w:pPr>
  </w:style>
  <w:style w:type="paragraph" w:styleId="Caption">
    <w:name w:val="caption"/>
    <w:basedOn w:val="Normal"/>
    <w:next w:val="Normal"/>
    <w:qFormat/>
    <w:pPr>
      <w:jc w:val="center"/>
    </w:pPr>
    <w:rPr>
      <w:b/>
    </w:rPr>
  </w:style>
  <w:style w:type="paragraph" w:customStyle="1" w:styleId="Numbered">
    <w:name w:val="Numbered"/>
    <w:basedOn w:val="Normal"/>
    <w:pPr>
      <w:numPr>
        <w:numId w:val="18"/>
      </w:numPr>
      <w:tabs>
        <w:tab w:val="clear" w:pos="720"/>
      </w:tabs>
    </w:pPr>
    <w:rPr>
      <w:rFonts w:ascii="Arial" w:hAnsi="Arial"/>
    </w:rPr>
  </w:style>
  <w:style w:type="paragraph" w:customStyle="1" w:styleId="Figure">
    <w:name w:val="Figure"/>
    <w:basedOn w:val="Normal"/>
    <w:pPr>
      <w:suppressAutoHyphens/>
      <w:spacing w:before="40"/>
      <w:jc w:val="center"/>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jc w:val="center"/>
    </w:pPr>
    <w:rPr>
      <w:b/>
      <w:sz w:val="36"/>
    </w:rPr>
  </w:style>
  <w:style w:type="paragraph" w:customStyle="1" w:styleId="Heading">
    <w:name w:val="Heading"/>
    <w:basedOn w:val="Heading1"/>
    <w:rPr>
      <w:sz w:val="36"/>
    </w:rPr>
  </w:style>
  <w:style w:type="paragraph" w:styleId="BalloonText">
    <w:name w:val="Balloon Text"/>
    <w:basedOn w:val="Normal"/>
    <w:link w:val="BalloonTextChar"/>
    <w:rsid w:val="00163D32"/>
    <w:pPr>
      <w:spacing w:before="0" w:after="0"/>
    </w:pPr>
    <w:rPr>
      <w:rFonts w:ascii="Segoe UI" w:hAnsi="Segoe UI" w:cs="Segoe UI"/>
      <w:sz w:val="18"/>
      <w:szCs w:val="18"/>
    </w:rPr>
  </w:style>
  <w:style w:type="character" w:styleId="PageNumber">
    <w:name w:val="page number"/>
    <w:basedOn w:val="DefaultParagraphFont"/>
  </w:style>
  <w:style w:type="paragraph" w:customStyle="1" w:styleId="Table">
    <w:name w:val="Table"/>
    <w:basedOn w:val="Figure"/>
    <w:pPr>
      <w:tabs>
        <w:tab w:val="clear" w:pos="720"/>
      </w:tabs>
      <w:spacing w:after="40"/>
    </w:pPr>
  </w:style>
  <w:style w:type="paragraph" w:styleId="TableofFigures">
    <w:name w:val="table of figures"/>
    <w:basedOn w:val="Normal"/>
    <w:next w:val="Normal"/>
    <w:semiHidden/>
    <w:pPr>
      <w:tabs>
        <w:tab w:val="clear" w:pos="720"/>
        <w:tab w:val="right" w:leader="dot" w:pos="9360"/>
      </w:tabs>
      <w:spacing w:before="0" w:after="0"/>
      <w:ind w:left="1440" w:hanging="1440"/>
      <w:jc w:val="left"/>
    </w:pPr>
    <w:rPr>
      <w:noProof/>
    </w:rPr>
  </w:style>
  <w:style w:type="paragraph" w:styleId="TOC1">
    <w:name w:val="toc 1"/>
    <w:basedOn w:val="Normal"/>
    <w:next w:val="Normal"/>
    <w:autoRedefine/>
    <w:semiHidden/>
    <w:pPr>
      <w:tabs>
        <w:tab w:val="clear" w:pos="720"/>
        <w:tab w:val="right" w:leader="dot" w:pos="9360"/>
      </w:tabs>
      <w:spacing w:before="0" w:after="0"/>
      <w:jc w:val="left"/>
    </w:pPr>
    <w:rPr>
      <w:noProof/>
    </w:rPr>
  </w:style>
  <w:style w:type="paragraph" w:styleId="TOC2">
    <w:name w:val="toc 2"/>
    <w:basedOn w:val="Normal"/>
    <w:next w:val="Normal"/>
    <w:autoRedefine/>
    <w:semiHidden/>
    <w:pPr>
      <w:tabs>
        <w:tab w:val="clear" w:pos="720"/>
        <w:tab w:val="right" w:leader="dot" w:pos="9360"/>
      </w:tabs>
      <w:spacing w:before="0" w:after="0"/>
      <w:ind w:left="540" w:hanging="540"/>
      <w:jc w:val="left"/>
    </w:pPr>
    <w:rPr>
      <w:noProof/>
    </w:rPr>
  </w:style>
  <w:style w:type="paragraph" w:styleId="TOC3">
    <w:name w:val="toc 3"/>
    <w:basedOn w:val="Normal"/>
    <w:next w:val="Normal"/>
    <w:autoRedefine/>
    <w:semiHidden/>
    <w:pPr>
      <w:tabs>
        <w:tab w:val="clear" w:pos="720"/>
        <w:tab w:val="right" w:leader="dot" w:pos="9360"/>
      </w:tabs>
      <w:spacing w:before="0" w:after="0"/>
      <w:ind w:left="1080" w:hanging="540"/>
      <w:jc w:val="center"/>
    </w:pPr>
    <w:rPr>
      <w:b/>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odyTextIndent1">
    <w:name w:val="Body Text Indent1"/>
    <w:basedOn w:val="Normal"/>
    <w:pPr>
      <w:tabs>
        <w:tab w:val="left" w:pos="1170"/>
      </w:tabs>
    </w:pPr>
  </w:style>
  <w:style w:type="paragraph" w:styleId="BodyTextIndent">
    <w:name w:val="Body Text Indent"/>
    <w:basedOn w:val="Normal"/>
    <w:pPr>
      <w:ind w:left="360"/>
    </w:pPr>
  </w:style>
  <w:style w:type="paragraph" w:customStyle="1" w:styleId="dash">
    <w:name w:val="dash"/>
    <w:basedOn w:val="Normal"/>
    <w:pPr>
      <w:numPr>
        <w:numId w:val="8"/>
      </w:numPr>
    </w:pPr>
  </w:style>
  <w:style w:type="paragraph" w:customStyle="1" w:styleId="FigureTitle">
    <w:name w:val="Figure Title"/>
    <w:basedOn w:val="Normal"/>
    <w:pPr>
      <w:jc w:val="center"/>
    </w:pPr>
    <w:rPr>
      <w:b/>
    </w:rPr>
  </w:style>
  <w:style w:type="paragraph" w:styleId="ListBullet2">
    <w:name w:val="List Bullet 2"/>
    <w:basedOn w:val="Normal"/>
    <w:autoRedefine/>
    <w:pPr>
      <w:numPr>
        <w:numId w:val="11"/>
      </w:numPr>
      <w:spacing w:before="60" w:after="60"/>
      <w:ind w:left="1080"/>
    </w:pPr>
  </w:style>
  <w:style w:type="paragraph" w:customStyle="1" w:styleId="NormalSingle">
    <w:name w:val="Normal Single"/>
    <w:basedOn w:val="Normal"/>
    <w:pPr>
      <w:tabs>
        <w:tab w:val="clear" w:pos="720"/>
        <w:tab w:val="left" w:pos="4230"/>
        <w:tab w:val="right" w:pos="9360"/>
      </w:tabs>
      <w:spacing w:before="0" w:after="0"/>
    </w:pPr>
    <w:rPr>
      <w:rFonts w:ascii="Arial" w:hAnsi="Arial"/>
    </w:rPr>
  </w:style>
  <w:style w:type="paragraph" w:customStyle="1" w:styleId="numberedindent">
    <w:name w:val="numbered indent"/>
    <w:basedOn w:val="Normal"/>
    <w:pPr>
      <w:numPr>
        <w:numId w:val="13"/>
      </w:numPr>
      <w:tabs>
        <w:tab w:val="clear" w:pos="360"/>
      </w:tabs>
      <w:ind w:left="1267" w:hanging="547"/>
    </w:pPr>
  </w:style>
  <w:style w:type="paragraph" w:customStyle="1" w:styleId="Tablefootnotes">
    <w:name w:val="Table footnotes"/>
    <w:basedOn w:val="Normal"/>
    <w:pPr>
      <w:spacing w:before="20" w:after="20"/>
      <w:jc w:val="left"/>
    </w:pPr>
    <w:rPr>
      <w:sz w:val="20"/>
    </w:rPr>
  </w:style>
  <w:style w:type="paragraph" w:customStyle="1" w:styleId="Tableheading">
    <w:name w:val="Table heading"/>
    <w:basedOn w:val="Normal"/>
    <w:pPr>
      <w:spacing w:before="40" w:after="40"/>
      <w:jc w:val="center"/>
    </w:pPr>
    <w:rPr>
      <w:b/>
      <w:sz w:val="22"/>
    </w:rPr>
  </w:style>
  <w:style w:type="paragraph" w:customStyle="1" w:styleId="Tabletext">
    <w:name w:val="Table text"/>
    <w:basedOn w:val="Normal"/>
    <w:pPr>
      <w:spacing w:before="40" w:after="40"/>
      <w:jc w:val="left"/>
    </w:pPr>
    <w:rPr>
      <w:sz w:val="22"/>
    </w:rPr>
  </w:style>
  <w:style w:type="paragraph" w:customStyle="1" w:styleId="Tabletitle">
    <w:name w:val="Table title"/>
    <w:basedOn w:val="Normal"/>
    <w:pPr>
      <w:jc w:val="center"/>
    </w:pPr>
    <w:rPr>
      <w:b/>
    </w:rPr>
  </w:style>
  <w:style w:type="paragraph" w:customStyle="1" w:styleId="textindent">
    <w:name w:val="text indent"/>
    <w:basedOn w:val="Normal"/>
    <w:pPr>
      <w:ind w:left="1530"/>
    </w:pPr>
  </w:style>
  <w:style w:type="character" w:customStyle="1" w:styleId="BalloonTextChar">
    <w:name w:val="Balloon Text Char"/>
    <w:link w:val="BalloonText"/>
    <w:rsid w:val="00163D32"/>
    <w:rPr>
      <w:rFonts w:ascii="Segoe UI" w:hAnsi="Segoe UI" w:cs="Segoe UI"/>
      <w:sz w:val="18"/>
      <w:szCs w:val="18"/>
    </w:rPr>
  </w:style>
  <w:style w:type="character" w:styleId="Strong">
    <w:name w:val="Strong"/>
    <w:uiPriority w:val="22"/>
    <w:qFormat/>
    <w:rsid w:val="00163D32"/>
    <w:rPr>
      <w:b/>
      <w:bCs/>
    </w:rPr>
  </w:style>
  <w:style w:type="character" w:customStyle="1" w:styleId="apple-converted-space">
    <w:name w:val="apple-converted-space"/>
    <w:rsid w:val="00163D32"/>
  </w:style>
  <w:style w:type="character" w:customStyle="1" w:styleId="FooterChar">
    <w:name w:val="Footer Char"/>
    <w:basedOn w:val="DefaultParagraphFont"/>
    <w:link w:val="Footer"/>
    <w:uiPriority w:val="99"/>
    <w:rsid w:val="00F850EB"/>
    <w:rPr>
      <w:sz w:val="24"/>
    </w:rPr>
  </w:style>
  <w:style w:type="character" w:styleId="Hyperlink">
    <w:name w:val="Hyperlink"/>
    <w:basedOn w:val="DefaultParagraphFont"/>
    <w:rsid w:val="00F8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qtec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QTEC</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Beveridge</dc:creator>
  <cp:lastModifiedBy>Kathy Broad</cp:lastModifiedBy>
  <cp:revision>4</cp:revision>
  <cp:lastPrinted>2019-02-14T17:08:00Z</cp:lastPrinted>
  <dcterms:created xsi:type="dcterms:W3CDTF">2019-02-14T17:06:00Z</dcterms:created>
  <dcterms:modified xsi:type="dcterms:W3CDTF">2019-02-14T17:08:00Z</dcterms:modified>
</cp:coreProperties>
</file>